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1125CF" w:rsidRDefault="00B43DAE" w:rsidP="00B43DAE">
      <w:pPr>
        <w:jc w:val="center"/>
        <w:rPr>
          <w:rFonts w:ascii="Arial" w:hAnsi="Arial" w:cs="Arial"/>
        </w:rPr>
      </w:pPr>
      <w:r w:rsidRPr="001125CF">
        <w:rPr>
          <w:rFonts w:ascii="Arial" w:hAnsi="Arial" w:cs="Arial"/>
        </w:rPr>
        <w:t xml:space="preserve">АДМИНИСТРАЦИЯ </w:t>
      </w:r>
      <w:r w:rsidR="00F142C4">
        <w:rPr>
          <w:rFonts w:ascii="Arial" w:hAnsi="Arial" w:cs="Arial"/>
        </w:rPr>
        <w:t>ЛИНЁВСКОГО</w:t>
      </w:r>
      <w:r w:rsidR="00CB65B2" w:rsidRPr="001125CF">
        <w:rPr>
          <w:rFonts w:ascii="Arial" w:hAnsi="Arial" w:cs="Arial"/>
        </w:rPr>
        <w:t xml:space="preserve"> </w:t>
      </w:r>
      <w:r w:rsidRPr="001125CF">
        <w:rPr>
          <w:rFonts w:ascii="Arial" w:hAnsi="Arial" w:cs="Arial"/>
        </w:rPr>
        <w:t xml:space="preserve"> СЕЛЬСОВЕТА</w:t>
      </w:r>
    </w:p>
    <w:p w:rsidR="00B43DAE" w:rsidRPr="001125CF" w:rsidRDefault="00B43DAE" w:rsidP="00B43DAE">
      <w:pPr>
        <w:jc w:val="center"/>
        <w:rPr>
          <w:rFonts w:ascii="Arial" w:hAnsi="Arial" w:cs="Arial"/>
        </w:rPr>
      </w:pPr>
      <w:r w:rsidRPr="001125CF">
        <w:rPr>
          <w:rFonts w:ascii="Arial" w:hAnsi="Arial" w:cs="Arial"/>
        </w:rPr>
        <w:t>СМОЛЕНСКОГО РАЙОНА АЛТАЙСКОГО КРАЯ</w:t>
      </w:r>
    </w:p>
    <w:p w:rsidR="00B43DAE" w:rsidRPr="001125CF" w:rsidRDefault="00B43DAE" w:rsidP="00B43DAE">
      <w:pPr>
        <w:tabs>
          <w:tab w:val="left" w:pos="4500"/>
          <w:tab w:val="left" w:pos="4680"/>
        </w:tabs>
        <w:jc w:val="center"/>
        <w:rPr>
          <w:rFonts w:ascii="Arial" w:hAnsi="Arial" w:cs="Arial"/>
        </w:rPr>
      </w:pPr>
    </w:p>
    <w:p w:rsidR="00B43DAE" w:rsidRPr="001125CF" w:rsidRDefault="00B43DAE" w:rsidP="00B43DAE">
      <w:pPr>
        <w:jc w:val="center"/>
        <w:rPr>
          <w:rFonts w:ascii="Arial" w:hAnsi="Arial" w:cs="Arial"/>
        </w:rPr>
      </w:pPr>
      <w:r w:rsidRPr="001125CF">
        <w:rPr>
          <w:rFonts w:ascii="Arial" w:hAnsi="Arial" w:cs="Arial"/>
        </w:rPr>
        <w:t>ПОСТАНОВЛЕНИЕ</w:t>
      </w:r>
    </w:p>
    <w:p w:rsidR="00B43DAE" w:rsidRPr="001125CF" w:rsidRDefault="00B43DAE" w:rsidP="00B43DAE">
      <w:pPr>
        <w:jc w:val="center"/>
        <w:rPr>
          <w:rFonts w:ascii="Arial" w:hAnsi="Arial" w:cs="Arial"/>
        </w:rPr>
      </w:pPr>
    </w:p>
    <w:p w:rsidR="00B43DAE" w:rsidRPr="001125CF" w:rsidRDefault="00F142C4" w:rsidP="00B43D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214C75">
        <w:rPr>
          <w:rFonts w:ascii="Arial" w:hAnsi="Arial" w:cs="Arial"/>
        </w:rPr>
        <w:t>.06.</w:t>
      </w:r>
      <w:r w:rsidR="004D53DA" w:rsidRPr="001125CF">
        <w:rPr>
          <w:rFonts w:ascii="Arial" w:hAnsi="Arial" w:cs="Arial"/>
        </w:rPr>
        <w:t xml:space="preserve"> 201</w:t>
      </w:r>
      <w:r w:rsidR="00043B7C" w:rsidRPr="001125CF">
        <w:rPr>
          <w:rFonts w:ascii="Arial" w:hAnsi="Arial" w:cs="Arial"/>
        </w:rPr>
        <w:t>9</w:t>
      </w:r>
      <w:r w:rsidR="00214C75">
        <w:rPr>
          <w:rFonts w:ascii="Arial" w:hAnsi="Arial" w:cs="Arial"/>
        </w:rPr>
        <w:t xml:space="preserve"> </w:t>
      </w:r>
      <w:r w:rsidR="00FC07A0" w:rsidRPr="001125CF">
        <w:rPr>
          <w:rFonts w:ascii="Arial" w:hAnsi="Arial" w:cs="Arial"/>
        </w:rPr>
        <w:t xml:space="preserve"> </w:t>
      </w:r>
      <w:r w:rsidR="00575010" w:rsidRPr="001125CF">
        <w:rPr>
          <w:rFonts w:ascii="Arial" w:hAnsi="Arial" w:cs="Arial"/>
        </w:rPr>
        <w:t>№</w:t>
      </w:r>
      <w:r w:rsidR="00214C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</w:t>
      </w:r>
      <w:r w:rsidR="00575010" w:rsidRPr="001125CF">
        <w:rPr>
          <w:rFonts w:ascii="Arial" w:hAnsi="Arial" w:cs="Arial"/>
        </w:rPr>
        <w:t xml:space="preserve"> </w:t>
      </w:r>
      <w:r w:rsidR="00043B7C" w:rsidRPr="001125CF">
        <w:rPr>
          <w:rFonts w:ascii="Arial" w:hAnsi="Arial" w:cs="Arial"/>
        </w:rPr>
        <w:t xml:space="preserve"> </w:t>
      </w:r>
      <w:r w:rsidR="00B43DAE" w:rsidRPr="001125CF">
        <w:rPr>
          <w:rFonts w:ascii="Arial" w:hAnsi="Arial" w:cs="Arial"/>
        </w:rPr>
        <w:t xml:space="preserve">              </w:t>
      </w:r>
      <w:r w:rsidR="00DE7650" w:rsidRPr="001125CF">
        <w:rPr>
          <w:rFonts w:ascii="Arial" w:hAnsi="Arial" w:cs="Arial"/>
        </w:rPr>
        <w:t xml:space="preserve">     </w:t>
      </w:r>
      <w:r w:rsidR="00B43DAE" w:rsidRPr="001125CF">
        <w:rPr>
          <w:rFonts w:ascii="Arial" w:hAnsi="Arial" w:cs="Arial"/>
        </w:rPr>
        <w:t xml:space="preserve">                                 </w:t>
      </w:r>
      <w:r w:rsidR="00CB65B2" w:rsidRPr="001125CF">
        <w:rPr>
          <w:rFonts w:ascii="Arial" w:hAnsi="Arial" w:cs="Arial"/>
        </w:rPr>
        <w:t xml:space="preserve">     </w:t>
      </w:r>
      <w:r w:rsidR="00214C75">
        <w:rPr>
          <w:rFonts w:ascii="Arial" w:hAnsi="Arial" w:cs="Arial"/>
        </w:rPr>
        <w:t xml:space="preserve">                         </w:t>
      </w:r>
      <w:r w:rsidR="00CB65B2" w:rsidRPr="001125CF">
        <w:rPr>
          <w:rFonts w:ascii="Arial" w:hAnsi="Arial" w:cs="Arial"/>
        </w:rPr>
        <w:t xml:space="preserve">  п</w:t>
      </w:r>
      <w:r w:rsidR="007B6012" w:rsidRPr="001125CF">
        <w:rPr>
          <w:rFonts w:ascii="Arial" w:hAnsi="Arial" w:cs="Arial"/>
        </w:rPr>
        <w:t>.</w:t>
      </w:r>
      <w:r w:rsidR="00043B7C" w:rsidRPr="001125C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Линёвский</w:t>
      </w:r>
      <w:proofErr w:type="spellEnd"/>
    </w:p>
    <w:p w:rsidR="00B43DAE" w:rsidRPr="001125CF" w:rsidRDefault="00B43DAE" w:rsidP="00B43DAE">
      <w:pPr>
        <w:jc w:val="both"/>
        <w:rPr>
          <w:rFonts w:ascii="Arial" w:hAnsi="Arial" w:cs="Arial"/>
        </w:rPr>
      </w:pPr>
    </w:p>
    <w:tbl>
      <w:tblPr>
        <w:tblStyle w:val="a3"/>
        <w:tblW w:w="9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4659"/>
      </w:tblGrid>
      <w:tr w:rsidR="00B43DAE" w:rsidRPr="001125CF" w:rsidTr="00F142C4">
        <w:trPr>
          <w:trHeight w:val="869"/>
        </w:trPr>
        <w:tc>
          <w:tcPr>
            <w:tcW w:w="5211" w:type="dxa"/>
          </w:tcPr>
          <w:p w:rsidR="00B43DAE" w:rsidRPr="001125CF" w:rsidRDefault="00E93E14" w:rsidP="00F142C4">
            <w:pPr>
              <w:jc w:val="both"/>
              <w:rPr>
                <w:rFonts w:ascii="Arial" w:hAnsi="Arial" w:cs="Arial"/>
              </w:rPr>
            </w:pPr>
            <w:r w:rsidRPr="001125CF">
              <w:rPr>
                <w:rFonts w:ascii="Arial" w:hAnsi="Arial" w:cs="Arial"/>
              </w:rPr>
              <w:t xml:space="preserve">О </w:t>
            </w:r>
            <w:r w:rsidR="00214C75">
              <w:rPr>
                <w:rFonts w:ascii="Arial" w:hAnsi="Arial" w:cs="Arial"/>
              </w:rPr>
              <w:t xml:space="preserve"> внесении изменений </w:t>
            </w:r>
            <w:r w:rsidR="001125CF">
              <w:rPr>
                <w:rFonts w:ascii="Arial" w:hAnsi="Arial" w:cs="Arial"/>
              </w:rPr>
              <w:t xml:space="preserve"> в </w:t>
            </w:r>
            <w:r w:rsidR="00043B7C" w:rsidRPr="001125CF">
              <w:rPr>
                <w:rFonts w:ascii="Arial" w:hAnsi="Arial" w:cs="Arial"/>
              </w:rPr>
              <w:t xml:space="preserve">постановление  </w:t>
            </w:r>
            <w:r w:rsidR="001125CF">
              <w:rPr>
                <w:rFonts w:ascii="Arial" w:hAnsi="Arial" w:cs="Arial"/>
              </w:rPr>
              <w:t xml:space="preserve"> </w:t>
            </w:r>
            <w:r w:rsidR="00043B7C" w:rsidRPr="001125CF">
              <w:rPr>
                <w:rFonts w:ascii="Arial" w:hAnsi="Arial" w:cs="Arial"/>
              </w:rPr>
              <w:t xml:space="preserve">от </w:t>
            </w:r>
            <w:r w:rsidR="00F142C4">
              <w:rPr>
                <w:rFonts w:ascii="Arial" w:hAnsi="Arial" w:cs="Arial"/>
              </w:rPr>
              <w:t>10</w:t>
            </w:r>
            <w:r w:rsidR="00043B7C" w:rsidRPr="001125CF">
              <w:rPr>
                <w:rFonts w:ascii="Arial" w:hAnsi="Arial" w:cs="Arial"/>
              </w:rPr>
              <w:t>.11.2017</w:t>
            </w:r>
            <w:r w:rsidR="001125CF">
              <w:rPr>
                <w:rFonts w:ascii="Arial" w:hAnsi="Arial" w:cs="Arial"/>
              </w:rPr>
              <w:t xml:space="preserve"> </w:t>
            </w:r>
            <w:r w:rsidR="001125CF" w:rsidRPr="001125CF">
              <w:rPr>
                <w:rFonts w:ascii="Arial" w:hAnsi="Arial" w:cs="Arial"/>
              </w:rPr>
              <w:t>№</w:t>
            </w:r>
            <w:r w:rsidR="00F142C4">
              <w:rPr>
                <w:rFonts w:ascii="Arial" w:hAnsi="Arial" w:cs="Arial"/>
              </w:rPr>
              <w:t xml:space="preserve"> 29 </w:t>
            </w:r>
            <w:r w:rsidR="001125CF" w:rsidRPr="001125CF">
              <w:rPr>
                <w:rFonts w:ascii="Arial" w:hAnsi="Arial" w:cs="Arial"/>
              </w:rPr>
              <w:t xml:space="preserve"> </w:t>
            </w:r>
            <w:r w:rsidR="00043B7C" w:rsidRPr="001125CF">
              <w:rPr>
                <w:rFonts w:ascii="Arial" w:hAnsi="Arial" w:cs="Arial"/>
              </w:rPr>
              <w:t xml:space="preserve"> </w:t>
            </w:r>
            <w:r w:rsidR="001125CF">
              <w:rPr>
                <w:rFonts w:ascii="Arial" w:hAnsi="Arial" w:cs="Arial"/>
              </w:rPr>
              <w:t>«</w:t>
            </w:r>
            <w:r w:rsidR="00CB65B2" w:rsidRPr="001125CF">
              <w:rPr>
                <w:rFonts w:ascii="Arial" w:hAnsi="Arial" w:cs="Arial"/>
              </w:rPr>
              <w:t>О</w:t>
            </w:r>
            <w:r w:rsidR="00043B7C" w:rsidRPr="001125CF">
              <w:rPr>
                <w:rFonts w:ascii="Arial" w:hAnsi="Arial" w:cs="Arial"/>
              </w:rPr>
              <w:t>б  утвержде</w:t>
            </w:r>
            <w:r w:rsidR="001125CF">
              <w:rPr>
                <w:rFonts w:ascii="Arial" w:hAnsi="Arial" w:cs="Arial"/>
              </w:rPr>
              <w:t xml:space="preserve">нии  </w:t>
            </w:r>
            <w:r w:rsidR="00043B7C" w:rsidRPr="001125CF">
              <w:rPr>
                <w:rFonts w:ascii="Arial" w:hAnsi="Arial" w:cs="Arial"/>
              </w:rPr>
              <w:t>П</w:t>
            </w:r>
            <w:r w:rsidR="00043B7C" w:rsidRPr="001125CF">
              <w:rPr>
                <w:rFonts w:ascii="Arial" w:hAnsi="Arial" w:cs="Arial"/>
              </w:rPr>
              <w:t>о</w:t>
            </w:r>
            <w:r w:rsidR="00043B7C" w:rsidRPr="001125CF">
              <w:rPr>
                <w:rFonts w:ascii="Arial" w:hAnsi="Arial" w:cs="Arial"/>
              </w:rPr>
              <w:t xml:space="preserve">рядка  формирования и </w:t>
            </w:r>
            <w:r w:rsidR="001125CF">
              <w:rPr>
                <w:rFonts w:ascii="Arial" w:hAnsi="Arial" w:cs="Arial"/>
              </w:rPr>
              <w:t xml:space="preserve"> ведения </w:t>
            </w:r>
            <w:proofErr w:type="gramStart"/>
            <w:r w:rsidR="001125CF">
              <w:rPr>
                <w:rFonts w:ascii="Arial" w:hAnsi="Arial" w:cs="Arial"/>
              </w:rPr>
              <w:t>реестра источников  до</w:t>
            </w:r>
            <w:r w:rsidR="00043B7C" w:rsidRPr="001125CF">
              <w:rPr>
                <w:rFonts w:ascii="Arial" w:hAnsi="Arial" w:cs="Arial"/>
              </w:rPr>
              <w:t xml:space="preserve">ходов </w:t>
            </w:r>
            <w:r w:rsidR="00214C75">
              <w:rPr>
                <w:rFonts w:ascii="Arial" w:hAnsi="Arial" w:cs="Arial"/>
              </w:rPr>
              <w:t xml:space="preserve"> бюджета </w:t>
            </w:r>
            <w:r w:rsidR="00043B7C" w:rsidRPr="001125CF">
              <w:rPr>
                <w:rFonts w:ascii="Arial" w:hAnsi="Arial" w:cs="Arial"/>
              </w:rPr>
              <w:t>муниц</w:t>
            </w:r>
            <w:r w:rsidR="00043B7C" w:rsidRPr="001125CF">
              <w:rPr>
                <w:rFonts w:ascii="Arial" w:hAnsi="Arial" w:cs="Arial"/>
              </w:rPr>
              <w:t>и</w:t>
            </w:r>
            <w:r w:rsidR="00043B7C" w:rsidRPr="001125CF">
              <w:rPr>
                <w:rFonts w:ascii="Arial" w:hAnsi="Arial" w:cs="Arial"/>
              </w:rPr>
              <w:t>пального образования</w:t>
            </w:r>
            <w:proofErr w:type="gramEnd"/>
            <w:r w:rsidR="00043B7C" w:rsidRPr="001125CF">
              <w:rPr>
                <w:rFonts w:ascii="Arial" w:hAnsi="Arial" w:cs="Arial"/>
              </w:rPr>
              <w:t xml:space="preserve">  </w:t>
            </w:r>
            <w:proofErr w:type="spellStart"/>
            <w:r w:rsidR="00F142C4">
              <w:rPr>
                <w:rFonts w:ascii="Arial" w:hAnsi="Arial" w:cs="Arial"/>
              </w:rPr>
              <w:t>Линёвский</w:t>
            </w:r>
            <w:proofErr w:type="spellEnd"/>
            <w:r w:rsidR="00F142C4">
              <w:rPr>
                <w:rFonts w:ascii="Arial" w:hAnsi="Arial" w:cs="Arial"/>
              </w:rPr>
              <w:t xml:space="preserve"> </w:t>
            </w:r>
            <w:r w:rsidR="00043B7C" w:rsidRPr="001125CF">
              <w:rPr>
                <w:rFonts w:ascii="Arial" w:hAnsi="Arial" w:cs="Arial"/>
              </w:rPr>
              <w:t xml:space="preserve">  сельс</w:t>
            </w:r>
            <w:r w:rsidR="00043B7C" w:rsidRPr="001125CF">
              <w:rPr>
                <w:rFonts w:ascii="Arial" w:hAnsi="Arial" w:cs="Arial"/>
              </w:rPr>
              <w:t>о</w:t>
            </w:r>
            <w:r w:rsidR="00043B7C" w:rsidRPr="001125CF">
              <w:rPr>
                <w:rFonts w:ascii="Arial" w:hAnsi="Arial" w:cs="Arial"/>
              </w:rPr>
              <w:t>вет Смоленского района  Алтайского края</w:t>
            </w:r>
            <w:r w:rsidR="001125CF">
              <w:rPr>
                <w:rFonts w:ascii="Arial" w:hAnsi="Arial" w:cs="Arial"/>
              </w:rPr>
              <w:t>»</w:t>
            </w:r>
          </w:p>
        </w:tc>
        <w:tc>
          <w:tcPr>
            <w:tcW w:w="4659" w:type="dxa"/>
          </w:tcPr>
          <w:p w:rsidR="00B43DAE" w:rsidRPr="001125CF" w:rsidRDefault="00043B7C" w:rsidP="00F142C4">
            <w:pPr>
              <w:ind w:left="-533" w:hanging="709"/>
              <w:jc w:val="both"/>
              <w:rPr>
                <w:rFonts w:ascii="Arial" w:hAnsi="Arial" w:cs="Arial"/>
              </w:rPr>
            </w:pPr>
            <w:r w:rsidRPr="001125CF">
              <w:rPr>
                <w:rFonts w:ascii="Arial" w:hAnsi="Arial" w:cs="Arial"/>
              </w:rPr>
              <w:t xml:space="preserve"> </w:t>
            </w:r>
          </w:p>
        </w:tc>
      </w:tr>
    </w:tbl>
    <w:p w:rsidR="00311C4A" w:rsidRPr="001125CF" w:rsidRDefault="00311C4A" w:rsidP="00B43DAE">
      <w:pPr>
        <w:rPr>
          <w:rFonts w:ascii="Arial" w:hAnsi="Arial" w:cs="Arial"/>
        </w:rPr>
      </w:pPr>
    </w:p>
    <w:p w:rsidR="00311C4A" w:rsidRPr="001125CF" w:rsidRDefault="00311C4A" w:rsidP="00311C4A">
      <w:pPr>
        <w:ind w:left="225"/>
        <w:rPr>
          <w:rFonts w:ascii="Arial" w:hAnsi="Arial" w:cs="Arial"/>
        </w:rPr>
      </w:pPr>
    </w:p>
    <w:p w:rsidR="00311C4A" w:rsidRPr="001125CF" w:rsidRDefault="00273076" w:rsidP="001125CF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1125CF">
        <w:rPr>
          <w:rFonts w:ascii="Arial" w:hAnsi="Arial" w:cs="Arial"/>
          <w:sz w:val="24"/>
          <w:szCs w:val="24"/>
        </w:rPr>
        <w:t>В соответствии со ст.</w:t>
      </w:r>
      <w:r w:rsidR="00CB65B2" w:rsidRPr="001125CF">
        <w:rPr>
          <w:rFonts w:ascii="Arial" w:hAnsi="Arial" w:cs="Arial"/>
          <w:sz w:val="24"/>
          <w:szCs w:val="24"/>
        </w:rPr>
        <w:t>47</w:t>
      </w:r>
      <w:r w:rsidRPr="001125CF">
        <w:rPr>
          <w:rFonts w:ascii="Arial" w:hAnsi="Arial" w:cs="Arial"/>
          <w:sz w:val="24"/>
          <w:szCs w:val="24"/>
        </w:rPr>
        <w:t>.1 Бюджетного кодекса Российской Федера</w:t>
      </w:r>
      <w:r w:rsidR="00CB65B2" w:rsidRPr="001125CF">
        <w:rPr>
          <w:rFonts w:ascii="Arial" w:hAnsi="Arial" w:cs="Arial"/>
          <w:sz w:val="24"/>
          <w:szCs w:val="24"/>
        </w:rPr>
        <w:t>ции, пост</w:t>
      </w:r>
      <w:r w:rsidR="00CB65B2" w:rsidRPr="001125CF">
        <w:rPr>
          <w:rFonts w:ascii="Arial" w:hAnsi="Arial" w:cs="Arial"/>
          <w:sz w:val="24"/>
          <w:szCs w:val="24"/>
        </w:rPr>
        <w:t>а</w:t>
      </w:r>
      <w:r w:rsidR="00CB65B2" w:rsidRPr="001125CF">
        <w:rPr>
          <w:rFonts w:ascii="Arial" w:hAnsi="Arial" w:cs="Arial"/>
          <w:sz w:val="24"/>
          <w:szCs w:val="24"/>
        </w:rPr>
        <w:t>новлением Правительства Российской  от 31.08.2016 г. № 868 « О порядке формир</w:t>
      </w:r>
      <w:r w:rsidR="00CB65B2" w:rsidRPr="001125CF">
        <w:rPr>
          <w:rFonts w:ascii="Arial" w:hAnsi="Arial" w:cs="Arial"/>
          <w:sz w:val="24"/>
          <w:szCs w:val="24"/>
        </w:rPr>
        <w:t>о</w:t>
      </w:r>
      <w:r w:rsidR="00CB65B2" w:rsidRPr="001125CF">
        <w:rPr>
          <w:rFonts w:ascii="Arial" w:hAnsi="Arial" w:cs="Arial"/>
          <w:sz w:val="24"/>
          <w:szCs w:val="24"/>
        </w:rPr>
        <w:t>вания и ведения перечня источников доходов Российской Федерации» с учетом вн</w:t>
      </w:r>
      <w:r w:rsidR="00CB65B2" w:rsidRPr="001125CF">
        <w:rPr>
          <w:rFonts w:ascii="Arial" w:hAnsi="Arial" w:cs="Arial"/>
          <w:sz w:val="24"/>
          <w:szCs w:val="24"/>
        </w:rPr>
        <w:t>е</w:t>
      </w:r>
      <w:r w:rsidR="00CB65B2" w:rsidRPr="001125CF">
        <w:rPr>
          <w:rFonts w:ascii="Arial" w:hAnsi="Arial" w:cs="Arial"/>
          <w:sz w:val="24"/>
          <w:szCs w:val="24"/>
        </w:rPr>
        <w:t>сенных изменений</w:t>
      </w:r>
      <w:r w:rsidR="001125CF" w:rsidRPr="001125CF">
        <w:rPr>
          <w:rFonts w:ascii="Arial" w:hAnsi="Arial" w:cs="Arial"/>
          <w:sz w:val="24"/>
          <w:szCs w:val="24"/>
        </w:rPr>
        <w:t>,</w:t>
      </w:r>
      <w:r w:rsidR="001125CF">
        <w:rPr>
          <w:rFonts w:ascii="Arial" w:hAnsi="Arial" w:cs="Arial"/>
          <w:sz w:val="24"/>
          <w:szCs w:val="24"/>
        </w:rPr>
        <w:t xml:space="preserve"> </w:t>
      </w:r>
      <w:r w:rsidR="00311C4A" w:rsidRPr="001125CF">
        <w:rPr>
          <w:rFonts w:ascii="Arial" w:hAnsi="Arial" w:cs="Arial"/>
          <w:sz w:val="24"/>
          <w:szCs w:val="24"/>
        </w:rPr>
        <w:t>ПОСТАНОВЛЯЮ:</w:t>
      </w:r>
    </w:p>
    <w:p w:rsidR="001125CF" w:rsidRPr="001125CF" w:rsidRDefault="001125CF" w:rsidP="00961E10">
      <w:pPr>
        <w:ind w:firstLine="851"/>
        <w:jc w:val="center"/>
        <w:rPr>
          <w:rFonts w:ascii="Arial" w:hAnsi="Arial" w:cs="Arial"/>
        </w:rPr>
      </w:pPr>
    </w:p>
    <w:p w:rsidR="00A6071E" w:rsidRDefault="00311C4A" w:rsidP="00961E10">
      <w:pPr>
        <w:ind w:firstLine="851"/>
        <w:jc w:val="both"/>
        <w:rPr>
          <w:rFonts w:ascii="Arial" w:hAnsi="Arial" w:cs="Arial"/>
        </w:rPr>
      </w:pPr>
      <w:r w:rsidRPr="001125CF">
        <w:rPr>
          <w:rFonts w:ascii="Arial" w:hAnsi="Arial" w:cs="Arial"/>
        </w:rPr>
        <w:t xml:space="preserve">  1. </w:t>
      </w:r>
      <w:r w:rsidR="00214C75">
        <w:rPr>
          <w:rFonts w:ascii="Arial" w:hAnsi="Arial" w:cs="Arial"/>
        </w:rPr>
        <w:t>Внести в</w:t>
      </w:r>
      <w:r w:rsidR="00A6071E" w:rsidRPr="001125CF">
        <w:rPr>
          <w:rFonts w:ascii="Arial" w:hAnsi="Arial" w:cs="Arial"/>
        </w:rPr>
        <w:t xml:space="preserve"> Постановление </w:t>
      </w:r>
      <w:r w:rsidR="001125CF">
        <w:rPr>
          <w:rFonts w:ascii="Arial" w:hAnsi="Arial" w:cs="Arial"/>
        </w:rPr>
        <w:t xml:space="preserve">  от 1</w:t>
      </w:r>
      <w:r w:rsidR="00F142C4">
        <w:rPr>
          <w:rFonts w:ascii="Arial" w:hAnsi="Arial" w:cs="Arial"/>
        </w:rPr>
        <w:t>0</w:t>
      </w:r>
      <w:r w:rsidR="001125CF">
        <w:rPr>
          <w:rFonts w:ascii="Arial" w:hAnsi="Arial" w:cs="Arial"/>
        </w:rPr>
        <w:t xml:space="preserve">.11.2017 </w:t>
      </w:r>
      <w:r w:rsidR="001125CF" w:rsidRPr="001125CF">
        <w:rPr>
          <w:rFonts w:ascii="Arial" w:hAnsi="Arial" w:cs="Arial"/>
        </w:rPr>
        <w:t>№</w:t>
      </w:r>
      <w:r w:rsidR="00F142C4">
        <w:rPr>
          <w:rFonts w:ascii="Arial" w:hAnsi="Arial" w:cs="Arial"/>
        </w:rPr>
        <w:t xml:space="preserve"> 29 </w:t>
      </w:r>
      <w:r w:rsidR="001125CF">
        <w:rPr>
          <w:rFonts w:ascii="Arial" w:hAnsi="Arial" w:cs="Arial"/>
        </w:rPr>
        <w:t xml:space="preserve"> </w:t>
      </w:r>
      <w:r w:rsidR="00A6071E" w:rsidRPr="001125CF">
        <w:rPr>
          <w:rFonts w:ascii="Arial" w:hAnsi="Arial" w:cs="Arial"/>
        </w:rPr>
        <w:t xml:space="preserve"> </w:t>
      </w:r>
      <w:r w:rsidR="001125CF">
        <w:rPr>
          <w:rFonts w:ascii="Arial" w:hAnsi="Arial" w:cs="Arial"/>
        </w:rPr>
        <w:t>«</w:t>
      </w:r>
      <w:r w:rsidR="00A6071E" w:rsidRPr="001125CF">
        <w:rPr>
          <w:rFonts w:ascii="Arial" w:hAnsi="Arial" w:cs="Arial"/>
        </w:rPr>
        <w:t xml:space="preserve">Об утверждении Порядка формирования и ведения </w:t>
      </w:r>
      <w:proofErr w:type="gramStart"/>
      <w:r w:rsidR="00A6071E" w:rsidRPr="001125CF">
        <w:rPr>
          <w:rFonts w:ascii="Arial" w:hAnsi="Arial" w:cs="Arial"/>
        </w:rPr>
        <w:t>реестра источников доходов бюджета муниципального обр</w:t>
      </w:r>
      <w:r w:rsidR="00A6071E" w:rsidRPr="001125CF">
        <w:rPr>
          <w:rFonts w:ascii="Arial" w:hAnsi="Arial" w:cs="Arial"/>
        </w:rPr>
        <w:t>а</w:t>
      </w:r>
      <w:r w:rsidR="00A6071E" w:rsidRPr="001125CF">
        <w:rPr>
          <w:rFonts w:ascii="Arial" w:hAnsi="Arial" w:cs="Arial"/>
        </w:rPr>
        <w:t>зования</w:t>
      </w:r>
      <w:proofErr w:type="gramEnd"/>
      <w:r w:rsidR="00A6071E" w:rsidRPr="001125CF">
        <w:rPr>
          <w:rFonts w:ascii="Arial" w:hAnsi="Arial" w:cs="Arial"/>
        </w:rPr>
        <w:t xml:space="preserve"> </w:t>
      </w:r>
      <w:proofErr w:type="spellStart"/>
      <w:r w:rsidR="00F142C4">
        <w:rPr>
          <w:rFonts w:ascii="Arial" w:hAnsi="Arial" w:cs="Arial"/>
        </w:rPr>
        <w:t>Линёвский</w:t>
      </w:r>
      <w:proofErr w:type="spellEnd"/>
      <w:r w:rsidR="00F142C4">
        <w:rPr>
          <w:rFonts w:ascii="Arial" w:hAnsi="Arial" w:cs="Arial"/>
        </w:rPr>
        <w:t xml:space="preserve"> </w:t>
      </w:r>
      <w:r w:rsidR="00A6071E" w:rsidRPr="001125CF">
        <w:rPr>
          <w:rFonts w:ascii="Arial" w:hAnsi="Arial" w:cs="Arial"/>
        </w:rPr>
        <w:t xml:space="preserve"> сельсовет Смо</w:t>
      </w:r>
      <w:r w:rsidR="001125CF">
        <w:rPr>
          <w:rFonts w:ascii="Arial" w:hAnsi="Arial" w:cs="Arial"/>
        </w:rPr>
        <w:t>ленского района Алтайского кра</w:t>
      </w:r>
      <w:r w:rsidR="00101618">
        <w:rPr>
          <w:rFonts w:ascii="Arial" w:hAnsi="Arial" w:cs="Arial"/>
        </w:rPr>
        <w:t>я</w:t>
      </w:r>
      <w:r w:rsidR="001125CF">
        <w:rPr>
          <w:rFonts w:ascii="Arial" w:hAnsi="Arial" w:cs="Arial"/>
        </w:rPr>
        <w:t>»</w:t>
      </w:r>
      <w:r w:rsidR="00214C75">
        <w:rPr>
          <w:rFonts w:ascii="Arial" w:hAnsi="Arial" w:cs="Arial"/>
        </w:rPr>
        <w:t xml:space="preserve"> следующие и</w:t>
      </w:r>
      <w:r w:rsidR="00214C75">
        <w:rPr>
          <w:rFonts w:ascii="Arial" w:hAnsi="Arial" w:cs="Arial"/>
        </w:rPr>
        <w:t>з</w:t>
      </w:r>
      <w:r w:rsidR="00214C75">
        <w:rPr>
          <w:rFonts w:ascii="Arial" w:hAnsi="Arial" w:cs="Arial"/>
        </w:rPr>
        <w:t>менения:</w:t>
      </w:r>
    </w:p>
    <w:p w:rsidR="00101618" w:rsidRPr="001125CF" w:rsidRDefault="00101618" w:rsidP="00961E10">
      <w:pPr>
        <w:ind w:firstLine="851"/>
        <w:jc w:val="both"/>
        <w:rPr>
          <w:rFonts w:ascii="Arial" w:hAnsi="Arial" w:cs="Arial"/>
        </w:rPr>
      </w:pPr>
    </w:p>
    <w:p w:rsidR="007B61E5" w:rsidRPr="001125CF" w:rsidRDefault="00311C4A" w:rsidP="00961E10">
      <w:pPr>
        <w:ind w:firstLine="851"/>
        <w:jc w:val="both"/>
        <w:rPr>
          <w:rFonts w:ascii="Arial" w:hAnsi="Arial" w:cs="Arial"/>
        </w:rPr>
      </w:pPr>
      <w:r w:rsidRPr="001125CF">
        <w:rPr>
          <w:rFonts w:ascii="Arial" w:hAnsi="Arial" w:cs="Arial"/>
        </w:rPr>
        <w:t xml:space="preserve"> </w:t>
      </w:r>
      <w:r w:rsidR="00D969CB" w:rsidRPr="001125CF">
        <w:rPr>
          <w:rFonts w:ascii="Arial" w:hAnsi="Arial" w:cs="Arial"/>
        </w:rPr>
        <w:t>1.1</w:t>
      </w:r>
      <w:r w:rsidRPr="001125CF">
        <w:rPr>
          <w:rFonts w:ascii="Arial" w:hAnsi="Arial" w:cs="Arial"/>
        </w:rPr>
        <w:t>.</w:t>
      </w:r>
      <w:r w:rsidR="00D969CB" w:rsidRPr="001125CF">
        <w:rPr>
          <w:rFonts w:ascii="Arial" w:hAnsi="Arial" w:cs="Arial"/>
        </w:rPr>
        <w:t xml:space="preserve"> </w:t>
      </w:r>
      <w:r w:rsidR="00A6071E" w:rsidRPr="001125CF">
        <w:rPr>
          <w:rFonts w:ascii="Arial" w:hAnsi="Arial" w:cs="Arial"/>
        </w:rPr>
        <w:t xml:space="preserve">Подпункт «л» пункта 7  </w:t>
      </w:r>
      <w:r w:rsidR="00EA4A88" w:rsidRPr="001125CF">
        <w:rPr>
          <w:rFonts w:ascii="Arial" w:hAnsi="Arial" w:cs="Arial"/>
        </w:rPr>
        <w:t>П</w:t>
      </w:r>
      <w:r w:rsidR="00D969CB" w:rsidRPr="001125CF">
        <w:rPr>
          <w:rFonts w:ascii="Arial" w:hAnsi="Arial" w:cs="Arial"/>
        </w:rPr>
        <w:t xml:space="preserve">орядка </w:t>
      </w:r>
      <w:r w:rsidR="00A6071E" w:rsidRPr="001125CF">
        <w:rPr>
          <w:rFonts w:ascii="Arial" w:hAnsi="Arial" w:cs="Arial"/>
        </w:rPr>
        <w:t xml:space="preserve"> изложить в </w:t>
      </w:r>
      <w:r w:rsidR="00D969CB" w:rsidRPr="001125CF">
        <w:rPr>
          <w:rFonts w:ascii="Arial" w:hAnsi="Arial" w:cs="Arial"/>
        </w:rPr>
        <w:t>следующей редакции</w:t>
      </w:r>
      <w:proofErr w:type="gramStart"/>
      <w:r w:rsidR="00D969CB" w:rsidRPr="001125CF">
        <w:rPr>
          <w:rFonts w:ascii="Arial" w:hAnsi="Arial" w:cs="Arial"/>
        </w:rPr>
        <w:t xml:space="preserve"> :</w:t>
      </w:r>
      <w:proofErr w:type="gramEnd"/>
    </w:p>
    <w:p w:rsidR="00A6071E" w:rsidRPr="001125CF" w:rsidRDefault="007B61E5" w:rsidP="00961E10">
      <w:pPr>
        <w:ind w:firstLine="851"/>
        <w:jc w:val="both"/>
        <w:rPr>
          <w:rFonts w:ascii="Arial" w:hAnsi="Arial" w:cs="Arial"/>
        </w:rPr>
      </w:pPr>
      <w:r w:rsidRPr="001125CF">
        <w:rPr>
          <w:rFonts w:ascii="Arial" w:hAnsi="Arial" w:cs="Arial"/>
        </w:rPr>
        <w:t>-</w:t>
      </w:r>
      <w:r w:rsidR="00D969CB" w:rsidRPr="001125CF">
        <w:rPr>
          <w:rFonts w:ascii="Arial" w:hAnsi="Arial" w:cs="Arial"/>
        </w:rPr>
        <w:t xml:space="preserve"> «показатели кассовых поступлений по коду классификации доходов бюджета, соответствующему источнику дохода бюджета, принимающие значения доходов бю</w:t>
      </w:r>
      <w:r w:rsidR="00D969CB" w:rsidRPr="001125CF">
        <w:rPr>
          <w:rFonts w:ascii="Arial" w:hAnsi="Arial" w:cs="Arial"/>
        </w:rPr>
        <w:t>д</w:t>
      </w:r>
      <w:r w:rsidR="00D969CB" w:rsidRPr="001125CF">
        <w:rPr>
          <w:rFonts w:ascii="Arial" w:hAnsi="Arial" w:cs="Arial"/>
        </w:rPr>
        <w:t>жета в соответствии с решением об исполнении бюджета»</w:t>
      </w:r>
    </w:p>
    <w:p w:rsidR="00EA4A88" w:rsidRPr="001125CF" w:rsidRDefault="00D969CB" w:rsidP="00EA4A88">
      <w:pPr>
        <w:autoSpaceDE w:val="0"/>
        <w:autoSpaceDN w:val="0"/>
        <w:adjustRightInd w:val="0"/>
        <w:ind w:firstLine="993"/>
        <w:jc w:val="both"/>
        <w:rPr>
          <w:rFonts w:ascii="Arial" w:hAnsi="Arial" w:cs="Arial"/>
        </w:rPr>
      </w:pPr>
      <w:r w:rsidRPr="001125CF">
        <w:rPr>
          <w:rFonts w:ascii="Arial" w:hAnsi="Arial" w:cs="Arial"/>
        </w:rPr>
        <w:t>1.2.  Пункт 11</w:t>
      </w:r>
      <w:r w:rsidR="00EA4A88" w:rsidRPr="001125CF">
        <w:rPr>
          <w:rFonts w:ascii="Arial" w:hAnsi="Arial" w:cs="Arial"/>
        </w:rPr>
        <w:t xml:space="preserve"> порядка изложить в следующей редакции:</w:t>
      </w:r>
    </w:p>
    <w:p w:rsidR="00D969CB" w:rsidRPr="001125CF" w:rsidRDefault="007B61E5" w:rsidP="007B61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5CF">
        <w:rPr>
          <w:rFonts w:ascii="Arial" w:hAnsi="Arial" w:cs="Arial"/>
        </w:rPr>
        <w:t xml:space="preserve">  - «</w:t>
      </w:r>
      <w:r w:rsidR="00D969CB" w:rsidRPr="001125CF">
        <w:rPr>
          <w:rFonts w:ascii="Arial" w:hAnsi="Arial" w:cs="Arial"/>
        </w:rPr>
        <w:t xml:space="preserve">Информация, указанная </w:t>
      </w:r>
      <w:r w:rsidR="00D969CB" w:rsidRPr="001125CF">
        <w:rPr>
          <w:rFonts w:ascii="Arial" w:hAnsi="Arial" w:cs="Arial"/>
          <w:color w:val="000000" w:themeColor="text1"/>
        </w:rPr>
        <w:t xml:space="preserve">в </w:t>
      </w:r>
      <w:hyperlink r:id="rId6" w:history="1">
        <w:r w:rsidR="00D969CB" w:rsidRPr="001125CF">
          <w:rPr>
            <w:rFonts w:ascii="Arial" w:hAnsi="Arial" w:cs="Arial"/>
            <w:color w:val="000000" w:themeColor="text1"/>
          </w:rPr>
          <w:t>подпунктах "е"</w:t>
        </w:r>
      </w:hyperlink>
      <w:r w:rsidR="00D969CB" w:rsidRPr="001125CF">
        <w:rPr>
          <w:rFonts w:ascii="Arial" w:hAnsi="Arial" w:cs="Arial"/>
          <w:color w:val="000000" w:themeColor="text1"/>
        </w:rPr>
        <w:t xml:space="preserve"> и </w:t>
      </w:r>
      <w:hyperlink r:id="rId7" w:history="1">
        <w:r w:rsidR="00D969CB" w:rsidRPr="001125CF">
          <w:rPr>
            <w:rFonts w:ascii="Arial" w:hAnsi="Arial" w:cs="Arial"/>
            <w:color w:val="000000" w:themeColor="text1"/>
          </w:rPr>
          <w:t xml:space="preserve">"и" пункта </w:t>
        </w:r>
      </w:hyperlink>
      <w:r w:rsidR="00EA4A88" w:rsidRPr="001125CF">
        <w:rPr>
          <w:rFonts w:ascii="Arial" w:hAnsi="Arial" w:cs="Arial"/>
          <w:color w:val="000000" w:themeColor="text1"/>
        </w:rPr>
        <w:t>7</w:t>
      </w:r>
      <w:r w:rsidR="00D969CB" w:rsidRPr="001125CF">
        <w:rPr>
          <w:rFonts w:ascii="Arial" w:hAnsi="Arial" w:cs="Arial"/>
          <w:color w:val="000000" w:themeColor="text1"/>
        </w:rPr>
        <w:t xml:space="preserve"> настоящего </w:t>
      </w:r>
      <w:r w:rsidR="00EA4A88" w:rsidRPr="001125CF">
        <w:rPr>
          <w:rFonts w:ascii="Arial" w:hAnsi="Arial" w:cs="Arial"/>
          <w:color w:val="000000" w:themeColor="text1"/>
        </w:rPr>
        <w:t>Порядка</w:t>
      </w:r>
      <w:r w:rsidR="00D969CB" w:rsidRPr="001125CF">
        <w:rPr>
          <w:rFonts w:ascii="Arial" w:hAnsi="Arial" w:cs="Arial"/>
          <w:color w:val="000000" w:themeColor="text1"/>
        </w:rPr>
        <w:t>, формируется и ведется на основании прогнозов поступления доходов бюджета, и</w:t>
      </w:r>
      <w:r w:rsidR="00D969CB" w:rsidRPr="001125CF">
        <w:rPr>
          <w:rFonts w:ascii="Arial" w:hAnsi="Arial" w:cs="Arial"/>
          <w:color w:val="000000" w:themeColor="text1"/>
        </w:rPr>
        <w:t>н</w:t>
      </w:r>
      <w:r w:rsidR="00D969CB" w:rsidRPr="001125CF">
        <w:rPr>
          <w:rFonts w:ascii="Arial" w:hAnsi="Arial" w:cs="Arial"/>
          <w:color w:val="000000" w:themeColor="text1"/>
        </w:rPr>
        <w:t xml:space="preserve">формация, указанная в </w:t>
      </w:r>
      <w:hyperlink r:id="rId8" w:history="1">
        <w:r w:rsidR="00D969CB" w:rsidRPr="001125CF">
          <w:rPr>
            <w:rFonts w:ascii="Arial" w:hAnsi="Arial" w:cs="Arial"/>
            <w:color w:val="000000" w:themeColor="text1"/>
          </w:rPr>
          <w:t>подпунктах "ж"</w:t>
        </w:r>
      </w:hyperlink>
      <w:r w:rsidR="00D969CB" w:rsidRPr="001125CF">
        <w:rPr>
          <w:rFonts w:ascii="Arial" w:hAnsi="Arial" w:cs="Arial"/>
          <w:color w:val="000000" w:themeColor="text1"/>
        </w:rPr>
        <w:t xml:space="preserve"> и </w:t>
      </w:r>
      <w:hyperlink r:id="rId9" w:history="1">
        <w:r w:rsidR="00D969CB" w:rsidRPr="001125CF">
          <w:rPr>
            <w:rFonts w:ascii="Arial" w:hAnsi="Arial" w:cs="Arial"/>
            <w:color w:val="000000" w:themeColor="text1"/>
          </w:rPr>
          <w:t>"</w:t>
        </w:r>
        <w:proofErr w:type="spellStart"/>
        <w:r w:rsidR="00D969CB" w:rsidRPr="001125CF">
          <w:rPr>
            <w:rFonts w:ascii="Arial" w:hAnsi="Arial" w:cs="Arial"/>
            <w:color w:val="000000" w:themeColor="text1"/>
          </w:rPr>
          <w:t>з</w:t>
        </w:r>
        <w:proofErr w:type="spellEnd"/>
        <w:r w:rsidR="00D969CB" w:rsidRPr="001125CF">
          <w:rPr>
            <w:rFonts w:ascii="Arial" w:hAnsi="Arial" w:cs="Arial"/>
            <w:color w:val="000000" w:themeColor="text1"/>
          </w:rPr>
          <w:t xml:space="preserve">" пункта </w:t>
        </w:r>
      </w:hyperlink>
      <w:r w:rsidR="00EA4A88" w:rsidRPr="001125CF">
        <w:rPr>
          <w:rFonts w:ascii="Arial" w:hAnsi="Arial" w:cs="Arial"/>
          <w:color w:val="000000" w:themeColor="text1"/>
        </w:rPr>
        <w:t>7</w:t>
      </w:r>
      <w:r w:rsidR="00D969CB" w:rsidRPr="001125CF">
        <w:rPr>
          <w:rFonts w:ascii="Arial" w:hAnsi="Arial" w:cs="Arial"/>
          <w:color w:val="000000" w:themeColor="text1"/>
        </w:rPr>
        <w:t xml:space="preserve"> настоящего документа, формир</w:t>
      </w:r>
      <w:r w:rsidR="00D969CB" w:rsidRPr="001125CF">
        <w:rPr>
          <w:rFonts w:ascii="Arial" w:hAnsi="Arial" w:cs="Arial"/>
          <w:color w:val="000000" w:themeColor="text1"/>
        </w:rPr>
        <w:t>у</w:t>
      </w:r>
      <w:r w:rsidR="00D969CB" w:rsidRPr="001125CF">
        <w:rPr>
          <w:rFonts w:ascii="Arial" w:hAnsi="Arial" w:cs="Arial"/>
          <w:color w:val="000000" w:themeColor="text1"/>
        </w:rPr>
        <w:t>ется и ведется на основании решений о</w:t>
      </w:r>
      <w:r w:rsidR="00D969CB" w:rsidRPr="001125CF">
        <w:rPr>
          <w:rFonts w:ascii="Arial" w:hAnsi="Arial" w:cs="Arial"/>
        </w:rPr>
        <w:t xml:space="preserve"> бюджет</w:t>
      </w:r>
      <w:r w:rsidR="00EA4A88" w:rsidRPr="001125CF">
        <w:rPr>
          <w:rFonts w:ascii="Arial" w:hAnsi="Arial" w:cs="Arial"/>
        </w:rPr>
        <w:t>е</w:t>
      </w:r>
      <w:r w:rsidR="00D969CB" w:rsidRPr="001125CF">
        <w:rPr>
          <w:rFonts w:ascii="Arial" w:hAnsi="Arial" w:cs="Arial"/>
        </w:rPr>
        <w:t>.</w:t>
      </w:r>
    </w:p>
    <w:p w:rsidR="00311C4A" w:rsidRPr="001125CF" w:rsidRDefault="00311C4A" w:rsidP="00961E10">
      <w:pPr>
        <w:ind w:firstLine="851"/>
        <w:jc w:val="both"/>
        <w:rPr>
          <w:rFonts w:ascii="Arial" w:hAnsi="Arial" w:cs="Arial"/>
        </w:rPr>
      </w:pPr>
      <w:r w:rsidRPr="001125CF">
        <w:rPr>
          <w:rFonts w:ascii="Arial" w:hAnsi="Arial" w:cs="Arial"/>
        </w:rPr>
        <w:t xml:space="preserve">  3. </w:t>
      </w:r>
      <w:r w:rsidR="001A28DE" w:rsidRPr="001125CF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311C4A" w:rsidRPr="001125CF" w:rsidRDefault="00311C4A" w:rsidP="00146C4C">
      <w:pPr>
        <w:jc w:val="both"/>
        <w:rPr>
          <w:rFonts w:ascii="Arial" w:hAnsi="Arial" w:cs="Arial"/>
        </w:rPr>
      </w:pPr>
    </w:p>
    <w:p w:rsidR="00311C4A" w:rsidRPr="001125CF" w:rsidRDefault="00311C4A" w:rsidP="000C472A">
      <w:pPr>
        <w:ind w:left="225"/>
        <w:jc w:val="both"/>
        <w:rPr>
          <w:rFonts w:ascii="Arial" w:hAnsi="Arial" w:cs="Arial"/>
        </w:rPr>
      </w:pPr>
    </w:p>
    <w:p w:rsidR="00214C75" w:rsidRDefault="00214C75" w:rsidP="00D0588B">
      <w:pPr>
        <w:jc w:val="both"/>
        <w:rPr>
          <w:rFonts w:ascii="Arial" w:hAnsi="Arial" w:cs="Arial"/>
        </w:rPr>
      </w:pPr>
    </w:p>
    <w:p w:rsidR="00311C4A" w:rsidRDefault="00311C4A" w:rsidP="00D0588B">
      <w:pPr>
        <w:jc w:val="both"/>
        <w:rPr>
          <w:rFonts w:ascii="Arial" w:hAnsi="Arial" w:cs="Arial"/>
        </w:rPr>
      </w:pPr>
      <w:r w:rsidRPr="001125CF">
        <w:rPr>
          <w:rFonts w:ascii="Arial" w:hAnsi="Arial" w:cs="Arial"/>
        </w:rPr>
        <w:t>Глав</w:t>
      </w:r>
      <w:r w:rsidR="001125CF" w:rsidRPr="001125CF">
        <w:rPr>
          <w:rFonts w:ascii="Arial" w:hAnsi="Arial" w:cs="Arial"/>
        </w:rPr>
        <w:t xml:space="preserve">а </w:t>
      </w:r>
      <w:r w:rsidR="00EA4A88" w:rsidRPr="001125CF">
        <w:rPr>
          <w:rFonts w:ascii="Arial" w:hAnsi="Arial" w:cs="Arial"/>
        </w:rPr>
        <w:t xml:space="preserve"> </w:t>
      </w:r>
      <w:r w:rsidR="00D0588B" w:rsidRPr="001125CF">
        <w:rPr>
          <w:rFonts w:ascii="Arial" w:hAnsi="Arial" w:cs="Arial"/>
        </w:rPr>
        <w:t xml:space="preserve"> </w:t>
      </w:r>
      <w:r w:rsidR="00AF4E4B" w:rsidRPr="001125CF">
        <w:rPr>
          <w:rFonts w:ascii="Arial" w:hAnsi="Arial" w:cs="Arial"/>
        </w:rPr>
        <w:t>сельсовета</w:t>
      </w:r>
      <w:r w:rsidRPr="001125CF">
        <w:rPr>
          <w:rFonts w:ascii="Arial" w:hAnsi="Arial" w:cs="Arial"/>
        </w:rPr>
        <w:t xml:space="preserve">     </w:t>
      </w:r>
      <w:r w:rsidR="00582893" w:rsidRPr="001125CF">
        <w:rPr>
          <w:rFonts w:ascii="Arial" w:hAnsi="Arial" w:cs="Arial"/>
        </w:rPr>
        <w:t xml:space="preserve">    </w:t>
      </w:r>
      <w:r w:rsidR="00A55753" w:rsidRPr="001125CF">
        <w:rPr>
          <w:rFonts w:ascii="Arial" w:hAnsi="Arial" w:cs="Arial"/>
        </w:rPr>
        <w:t xml:space="preserve">               </w:t>
      </w:r>
      <w:r w:rsidR="00582893" w:rsidRPr="001125CF">
        <w:rPr>
          <w:rFonts w:ascii="Arial" w:hAnsi="Arial" w:cs="Arial"/>
        </w:rPr>
        <w:t xml:space="preserve">  </w:t>
      </w:r>
      <w:r w:rsidR="00D846D8" w:rsidRPr="001125CF">
        <w:rPr>
          <w:rFonts w:ascii="Arial" w:hAnsi="Arial" w:cs="Arial"/>
        </w:rPr>
        <w:t xml:space="preserve">   </w:t>
      </w:r>
      <w:r w:rsidR="00582893" w:rsidRPr="001125CF">
        <w:rPr>
          <w:rFonts w:ascii="Arial" w:hAnsi="Arial" w:cs="Arial"/>
        </w:rPr>
        <w:t xml:space="preserve">       </w:t>
      </w:r>
      <w:r w:rsidR="00961E10" w:rsidRPr="001125CF">
        <w:rPr>
          <w:rFonts w:ascii="Arial" w:hAnsi="Arial" w:cs="Arial"/>
        </w:rPr>
        <w:t xml:space="preserve">    </w:t>
      </w:r>
      <w:r w:rsidR="00582893" w:rsidRPr="001125CF">
        <w:rPr>
          <w:rFonts w:ascii="Arial" w:hAnsi="Arial" w:cs="Arial"/>
        </w:rPr>
        <w:t xml:space="preserve">  </w:t>
      </w:r>
      <w:r w:rsidR="00214C75">
        <w:rPr>
          <w:rFonts w:ascii="Arial" w:hAnsi="Arial" w:cs="Arial"/>
        </w:rPr>
        <w:t xml:space="preserve">                    </w:t>
      </w:r>
      <w:r w:rsidR="00F142C4">
        <w:rPr>
          <w:rFonts w:ascii="Arial" w:hAnsi="Arial" w:cs="Arial"/>
        </w:rPr>
        <w:t xml:space="preserve">                         </w:t>
      </w:r>
      <w:r w:rsidR="00214C75">
        <w:rPr>
          <w:rFonts w:ascii="Arial" w:hAnsi="Arial" w:cs="Arial"/>
        </w:rPr>
        <w:t xml:space="preserve"> </w:t>
      </w:r>
      <w:r w:rsidR="00D0588B" w:rsidRPr="001125CF">
        <w:rPr>
          <w:rFonts w:ascii="Arial" w:hAnsi="Arial" w:cs="Arial"/>
        </w:rPr>
        <w:t xml:space="preserve"> </w:t>
      </w:r>
      <w:proofErr w:type="spellStart"/>
      <w:r w:rsidR="00F142C4">
        <w:rPr>
          <w:rFonts w:ascii="Arial" w:hAnsi="Arial" w:cs="Arial"/>
        </w:rPr>
        <w:t>В.И.Скогорев</w:t>
      </w:r>
      <w:proofErr w:type="spellEnd"/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AD736B">
      <w:pPr>
        <w:ind w:firstLine="5245"/>
      </w:pPr>
      <w:r>
        <w:t xml:space="preserve">УТВЕРЖДЕН </w:t>
      </w:r>
    </w:p>
    <w:p w:rsidR="00AD736B" w:rsidRDefault="00AD736B" w:rsidP="00AD736B">
      <w:pPr>
        <w:tabs>
          <w:tab w:val="left" w:pos="5245"/>
        </w:tabs>
        <w:ind w:left="5245"/>
      </w:pPr>
      <w:r>
        <w:t xml:space="preserve">постановлением Администрации                </w:t>
      </w:r>
      <w:proofErr w:type="spellStart"/>
      <w:r w:rsidR="00F142C4">
        <w:t>Линёвского</w:t>
      </w:r>
      <w:proofErr w:type="spellEnd"/>
      <w:r w:rsidR="00F142C4">
        <w:t xml:space="preserve"> </w:t>
      </w:r>
      <w:r>
        <w:t xml:space="preserve"> сельсовета Смоленского           района   Алтайского края </w:t>
      </w:r>
    </w:p>
    <w:p w:rsidR="00AD736B" w:rsidRDefault="00AD736B" w:rsidP="00AD736B">
      <w:pPr>
        <w:tabs>
          <w:tab w:val="left" w:pos="5245"/>
        </w:tabs>
        <w:ind w:left="5245" w:right="-1"/>
      </w:pPr>
      <w:r>
        <w:t>от «1</w:t>
      </w:r>
      <w:r w:rsidR="00F142C4">
        <w:t>1</w:t>
      </w:r>
      <w:r>
        <w:t xml:space="preserve">» </w:t>
      </w:r>
      <w:r w:rsidR="00F142C4">
        <w:t>ноябр</w:t>
      </w:r>
      <w:r>
        <w:t>я 2017№</w:t>
      </w:r>
      <w:r w:rsidR="00F142C4">
        <w:t xml:space="preserve">  29 </w:t>
      </w:r>
    </w:p>
    <w:p w:rsidR="00AD736B" w:rsidRDefault="00AD736B" w:rsidP="00AD736B">
      <w:pPr>
        <w:rPr>
          <w:sz w:val="28"/>
          <w:szCs w:val="28"/>
        </w:rPr>
      </w:pPr>
    </w:p>
    <w:p w:rsidR="00AD736B" w:rsidRDefault="00AD736B" w:rsidP="00AD736B">
      <w:pPr>
        <w:rPr>
          <w:sz w:val="28"/>
          <w:szCs w:val="28"/>
        </w:rPr>
      </w:pPr>
    </w:p>
    <w:p w:rsidR="00AD736B" w:rsidRDefault="00AD736B" w:rsidP="00AD736B">
      <w:pPr>
        <w:tabs>
          <w:tab w:val="left" w:pos="5245"/>
        </w:tabs>
        <w:ind w:left="5245" w:right="-1"/>
        <w:rPr>
          <w:sz w:val="28"/>
          <w:szCs w:val="28"/>
        </w:rPr>
      </w:pPr>
    </w:p>
    <w:p w:rsidR="00AD736B" w:rsidRDefault="00AD736B" w:rsidP="00AD736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ПОРЯДОК</w:t>
      </w:r>
    </w:p>
    <w:p w:rsidR="00AD736B" w:rsidRDefault="00AD736B" w:rsidP="00AD736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формирования и ведения реестра источников доходов бюджета </w:t>
      </w:r>
    </w:p>
    <w:p w:rsidR="00AD736B" w:rsidRDefault="00AD736B" w:rsidP="00AD736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образования  </w:t>
      </w:r>
      <w:proofErr w:type="spellStart"/>
      <w:r w:rsidR="00F142C4">
        <w:rPr>
          <w:b w:val="0"/>
          <w:sz w:val="28"/>
          <w:szCs w:val="28"/>
        </w:rPr>
        <w:t>Линёвский</w:t>
      </w:r>
      <w:proofErr w:type="spellEnd"/>
      <w:r>
        <w:rPr>
          <w:b w:val="0"/>
          <w:sz w:val="28"/>
          <w:szCs w:val="28"/>
        </w:rPr>
        <w:t xml:space="preserve"> сельсовет Смоленского района</w:t>
      </w:r>
    </w:p>
    <w:p w:rsidR="00AD736B" w:rsidRDefault="00AD736B" w:rsidP="00AD736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Алтайского края </w:t>
      </w:r>
    </w:p>
    <w:p w:rsidR="00AD736B" w:rsidRDefault="00AD736B" w:rsidP="00AD736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AD736B" w:rsidRDefault="00AD736B" w:rsidP="00AD736B">
      <w:pPr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определяет состав информации, подлежащей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чению в реестр </w:t>
      </w:r>
      <w:proofErr w:type="gramStart"/>
      <w:r>
        <w:rPr>
          <w:sz w:val="28"/>
          <w:szCs w:val="28"/>
        </w:rPr>
        <w:t>источников доходов бюджета органов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 w:rsidR="00F142C4">
        <w:rPr>
          <w:sz w:val="28"/>
          <w:szCs w:val="28"/>
        </w:rPr>
        <w:t>Линёвский</w:t>
      </w:r>
      <w:proofErr w:type="spellEnd"/>
      <w:r>
        <w:rPr>
          <w:sz w:val="28"/>
          <w:szCs w:val="28"/>
        </w:rPr>
        <w:t xml:space="preserve"> сельсовет Смоленского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края (далее – бюджет поселения), а также правила формирования и ведения реестра источников доходов бюджета муниципального образования </w:t>
      </w:r>
      <w:proofErr w:type="spellStart"/>
      <w:r w:rsidR="00F142C4">
        <w:rPr>
          <w:sz w:val="28"/>
          <w:szCs w:val="28"/>
        </w:rPr>
        <w:t>Линёвский</w:t>
      </w:r>
      <w:proofErr w:type="spellEnd"/>
      <w:r>
        <w:rPr>
          <w:sz w:val="28"/>
          <w:szCs w:val="28"/>
        </w:rPr>
        <w:t xml:space="preserve"> сельсовет. </w:t>
      </w:r>
    </w:p>
    <w:p w:rsidR="00AD736B" w:rsidRDefault="00AD736B" w:rsidP="00AD736B">
      <w:pPr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целей настоящего Порядка под участниками </w:t>
      </w:r>
      <w:proofErr w:type="gramStart"/>
      <w:r>
        <w:rPr>
          <w:sz w:val="28"/>
          <w:szCs w:val="28"/>
        </w:rPr>
        <w:t>процесса ведения реес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 источников доходов бюджетов</w:t>
      </w:r>
      <w:proofErr w:type="gramEnd"/>
      <w:r>
        <w:rPr>
          <w:sz w:val="28"/>
          <w:szCs w:val="28"/>
        </w:rPr>
        <w:t xml:space="preserve"> понимаются органы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 </w:t>
      </w:r>
      <w:proofErr w:type="spellStart"/>
      <w:r w:rsidR="00F142C4">
        <w:rPr>
          <w:sz w:val="28"/>
          <w:szCs w:val="28"/>
        </w:rPr>
        <w:t>Линёвский</w:t>
      </w:r>
      <w:proofErr w:type="spellEnd"/>
      <w:r>
        <w:rPr>
          <w:sz w:val="28"/>
          <w:szCs w:val="28"/>
        </w:rPr>
        <w:t xml:space="preserve"> сельсовет Смоленского района Алтайского края,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бюджетные полномочия главных администраторов доходов бюджета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поселения.</w:t>
      </w:r>
    </w:p>
    <w:p w:rsidR="00AD736B" w:rsidRDefault="00AD736B" w:rsidP="00AD736B">
      <w:pPr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Реестр источников доходов бюджета сельского поселения представляет собой свод информации о доходах бюджета сельского поселения по источникам доходов бюджета сельского поселения, формируемой в процессе составления,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верждения и исполнения бюджета на основании перечня источников доходов Российской Федерации.</w:t>
      </w:r>
    </w:p>
    <w:p w:rsidR="00AD736B" w:rsidRDefault="00AD736B" w:rsidP="00AD736B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Реестр источников доходов бюджета сельского поселения формируется и ведется как единый информационный ресурс, в котором отражаются бюджетные данные на этапах составления, утверждения и исполнения бюджета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по источникам доходов бюджета и соответствующим им группам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ников доходов бюджета, включенным в перечень источников доходов Российской Федерации. </w:t>
      </w:r>
    </w:p>
    <w:p w:rsidR="00AD736B" w:rsidRDefault="00AD736B" w:rsidP="00AD736B">
      <w:pPr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источников доходов бюджета сельского поселения формируется и ведется в электронной форме в информационных системах. </w:t>
      </w:r>
    </w:p>
    <w:p w:rsidR="00AD736B" w:rsidRDefault="00AD736B" w:rsidP="00AD736B">
      <w:pPr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Реестр источников доходов бюджета сельского поселения хранится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со сроками хранения архивных документов, определенными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законодательством Российской Федерации об архивном деле.</w:t>
      </w:r>
    </w:p>
    <w:p w:rsidR="00AD736B" w:rsidRDefault="00AD736B" w:rsidP="00AD736B">
      <w:pPr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полноту и достоверность информации, а также 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временность ее включения в реестр источников доходов бюджета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несут участники </w:t>
      </w:r>
      <w:proofErr w:type="gramStart"/>
      <w:r>
        <w:rPr>
          <w:sz w:val="28"/>
          <w:szCs w:val="28"/>
        </w:rPr>
        <w:t>процесса ведения реестра источников доходов бюджета сельского</w:t>
      </w:r>
      <w:proofErr w:type="gramEnd"/>
      <w:r>
        <w:rPr>
          <w:sz w:val="28"/>
          <w:szCs w:val="28"/>
        </w:rPr>
        <w:t xml:space="preserve"> поселения (далее - бюджета). </w:t>
      </w:r>
    </w:p>
    <w:p w:rsidR="00AD736B" w:rsidRDefault="00AD736B" w:rsidP="00AD736B">
      <w:pPr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реестр источников доходов бюджета в отношении каждого источника дохода бюджета включается следующая информация:</w:t>
      </w:r>
    </w:p>
    <w:p w:rsidR="00AD736B" w:rsidRDefault="00AD736B" w:rsidP="00AD736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источника дохода бюджета;</w:t>
      </w:r>
    </w:p>
    <w:p w:rsidR="00AD736B" w:rsidRDefault="00AD736B" w:rsidP="00AD736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(коды) классификации доходов бюджета, соответствующий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ку дохода бюджета, и идентификационный код источника дохода бюджета по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речню источников доходов Российской Федерации; </w:t>
      </w:r>
    </w:p>
    <w:p w:rsidR="00AD736B" w:rsidRDefault="00AD736B" w:rsidP="00AD736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группы источников доходов бюджета,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которую</w:t>
      </w:r>
      <w:proofErr w:type="gramEnd"/>
      <w:r>
        <w:rPr>
          <w:sz w:val="28"/>
          <w:szCs w:val="28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AD736B" w:rsidRDefault="00AD736B" w:rsidP="00AD736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публично-правовом образовании, в доход бюджета котор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зачисляются платежи, являющиеся источником дохода бюджета;</w:t>
      </w:r>
    </w:p>
    <w:p w:rsidR="00AD736B" w:rsidRDefault="00AD736B" w:rsidP="00AD736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органах муниципального образования  </w:t>
      </w:r>
      <w:proofErr w:type="spellStart"/>
      <w:r w:rsidR="00F142C4">
        <w:rPr>
          <w:sz w:val="28"/>
          <w:szCs w:val="28"/>
        </w:rPr>
        <w:t>Линёвский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 Смоленского района Алтайского края осуществляющих бюджетные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чия главных администраторов доходов бюджета сельского поселения; </w:t>
      </w:r>
    </w:p>
    <w:p w:rsidR="00AD736B" w:rsidRDefault="00AD736B" w:rsidP="00AD736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сформированные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лях составления и утверждения решения о бюджете муниципального образования </w:t>
      </w:r>
      <w:proofErr w:type="spellStart"/>
      <w:r w:rsidR="00F142C4">
        <w:rPr>
          <w:sz w:val="28"/>
          <w:szCs w:val="28"/>
        </w:rPr>
        <w:t>Линёвский</w:t>
      </w:r>
      <w:proofErr w:type="spellEnd"/>
      <w:r>
        <w:rPr>
          <w:sz w:val="28"/>
          <w:szCs w:val="28"/>
        </w:rPr>
        <w:t xml:space="preserve"> сельсовет Смоленского района Алтайского края (далее – решение о бюджете); </w:t>
      </w:r>
    </w:p>
    <w:p w:rsidR="00AD736B" w:rsidRDefault="00AD736B" w:rsidP="00AD736B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 </w:t>
      </w:r>
    </w:p>
    <w:p w:rsidR="00AD736B" w:rsidRDefault="00AD736B" w:rsidP="00AD736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 </w:t>
      </w:r>
    </w:p>
    <w:p w:rsidR="00AD736B" w:rsidRDefault="00AD736B" w:rsidP="00AD736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уточненного прогноза доходов бюджета по коду классифик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доходов бюджета сельского поселения, соответствующему источнику дохода бюджета, формируемые в рамках составления сведений для составления и 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кассового плана исполнения бюджета сельского поселения (в отношении </w:t>
      </w:r>
      <w:proofErr w:type="gramStart"/>
      <w:r>
        <w:rPr>
          <w:sz w:val="28"/>
          <w:szCs w:val="28"/>
        </w:rPr>
        <w:t>ре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стра источников доходов бюджета сельского поселения</w:t>
      </w:r>
      <w:proofErr w:type="gramEnd"/>
      <w:r>
        <w:rPr>
          <w:sz w:val="28"/>
          <w:szCs w:val="28"/>
        </w:rPr>
        <w:t>);</w:t>
      </w:r>
    </w:p>
    <w:p w:rsidR="00AD736B" w:rsidRDefault="00AD736B" w:rsidP="00AD736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кассовых поступлений по коду классификации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жета, соответствующему источнику дохода бюджета; </w:t>
      </w:r>
    </w:p>
    <w:p w:rsidR="00AD736B" w:rsidRDefault="00AD736B" w:rsidP="00AD736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кассовых поступлений по коду классификации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жета, соответствующему источнику дохода бюджета, принимающие значения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бюджета в соответствии с решением о бюджете.</w:t>
      </w:r>
    </w:p>
    <w:p w:rsidR="00AD736B" w:rsidRDefault="00AD736B" w:rsidP="00AD736B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реестр источников доходов бюджета в отношении платежей, явля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источником дохода бюджета, включается следующая информация: </w:t>
      </w:r>
    </w:p>
    <w:p w:rsidR="00AD736B" w:rsidRDefault="00AD736B" w:rsidP="00AD736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источника дохода бюджета; </w:t>
      </w:r>
    </w:p>
    <w:p w:rsidR="00AD736B" w:rsidRDefault="00AD736B" w:rsidP="00AD736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(коды) классификации доходов бюджета, соответствующий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ку дохода бюджета; </w:t>
      </w:r>
    </w:p>
    <w:p w:rsidR="00AD736B" w:rsidRDefault="00AD736B" w:rsidP="00AD736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код по перечню источников доходов,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вующий источнику дохода бюджета; </w:t>
      </w:r>
    </w:p>
    <w:p w:rsidR="00AD736B" w:rsidRDefault="00AD736B" w:rsidP="00AD736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публично-правовом образовании, в доход бюджета котор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зачисляются платежи, являющиеся источником дохода бюджета; </w:t>
      </w:r>
    </w:p>
    <w:p w:rsidR="00AD736B" w:rsidRDefault="00AD736B" w:rsidP="00AD736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информация об органах муниципального образования  </w:t>
      </w:r>
      <w:proofErr w:type="spellStart"/>
      <w:r w:rsidR="00F142C4">
        <w:rPr>
          <w:sz w:val="28"/>
          <w:szCs w:val="28"/>
        </w:rPr>
        <w:t>Линёвский</w:t>
      </w:r>
      <w:proofErr w:type="spellEnd"/>
      <w:r w:rsidR="00F14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 Смоленского района Алтайского края осуществляющих бюджетные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номочия главных администраторов доходов бюджета сельского поселения; </w:t>
      </w:r>
    </w:p>
    <w:p w:rsidR="00AD736B" w:rsidRDefault="00AD736B" w:rsidP="00AD736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органах  муниципального образования </w:t>
      </w:r>
      <w:proofErr w:type="spellStart"/>
      <w:r w:rsidR="00F142C4">
        <w:rPr>
          <w:sz w:val="28"/>
          <w:szCs w:val="28"/>
        </w:rPr>
        <w:t>Линёвский</w:t>
      </w:r>
      <w:proofErr w:type="spellEnd"/>
      <w:r w:rsidR="00F14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совет, осуществляющих бюджетные полномочия главных администраторов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 бюджета, по источнику дохода бюджета; </w:t>
      </w:r>
    </w:p>
    <w:p w:rsidR="00AD736B" w:rsidRDefault="00AD736B" w:rsidP="00AD736B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органов и организаций, осуществляющих оказание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(выполнение работ), предусматривающих за их осуществление получение платежа по источнику дохода бюджета сельского поселения (в случае если указанные органы не осуществляют бюджетных полномочий администрат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 доходов бюджета по источнику дохода бюджета сельского поселения); </w:t>
      </w:r>
    </w:p>
    <w:p w:rsidR="00AD736B" w:rsidRDefault="00AD736B" w:rsidP="00AD736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суммы по платежам, являющимся источником дохода бюджета, начи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ленные в соответствии с бухгалтерским (бюджетным) учетом главных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раторов доходов бюджета по источнику дохода бюджета; </w:t>
      </w:r>
    </w:p>
    <w:p w:rsidR="00AD736B" w:rsidRDefault="00AD736B" w:rsidP="00AD736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суммы по платежам, являющимся источником дохода бюджета,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мация о начислении которых направлена главными администраторами доходов бюджета по источнику дохода бюджета в Государственную информационную систему о государственных и муниципальных платежах; </w:t>
      </w:r>
      <w:proofErr w:type="gramEnd"/>
    </w:p>
    <w:p w:rsidR="00AD736B" w:rsidRDefault="00AD736B" w:rsidP="00AD736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кассовые поступления от уплаты платежей, являющихся источником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хода бюджета, в соответствии с бухгалтерским (бюджетным) учетом главных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министраторов доходов бюджета по источнику дохода бюджета; </w:t>
      </w:r>
    </w:p>
    <w:p w:rsidR="00AD736B" w:rsidRPr="00AD736B" w:rsidRDefault="00AD736B" w:rsidP="00AD736B">
      <w:pPr>
        <w:pStyle w:val="a5"/>
        <w:numPr>
          <w:ilvl w:val="0"/>
          <w:numId w:val="3"/>
        </w:numPr>
        <w:tabs>
          <w:tab w:val="left" w:pos="1276"/>
          <w:tab w:val="left" w:pos="1701"/>
        </w:tabs>
        <w:ind w:left="0" w:firstLine="709"/>
        <w:rPr>
          <w:b/>
          <w:sz w:val="28"/>
          <w:szCs w:val="28"/>
        </w:rPr>
      </w:pPr>
      <w:r w:rsidRPr="00AD736B">
        <w:rPr>
          <w:b/>
          <w:sz w:val="28"/>
          <w:szCs w:val="28"/>
        </w:rPr>
        <w:t>показатели кассовых поступлений по коду классификации доходов бюджета, соответствующему источнику дохода бюджета, принимающие зн</w:t>
      </w:r>
      <w:r w:rsidRPr="00AD736B">
        <w:rPr>
          <w:b/>
          <w:sz w:val="28"/>
          <w:szCs w:val="28"/>
        </w:rPr>
        <w:t>а</w:t>
      </w:r>
      <w:r w:rsidRPr="00AD736B">
        <w:rPr>
          <w:b/>
          <w:sz w:val="28"/>
          <w:szCs w:val="28"/>
        </w:rPr>
        <w:t>чения доходов бюджета в соответствии с решением об исполнении бюджета»</w:t>
      </w:r>
    </w:p>
    <w:p w:rsidR="00AD736B" w:rsidRDefault="00AD736B" w:rsidP="00AD736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количестве оказанных муниципальных услуг (выполне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работ), иных действий органов муниципального образования  </w:t>
      </w:r>
      <w:proofErr w:type="spellStart"/>
      <w:r w:rsidR="00F142C4">
        <w:rPr>
          <w:sz w:val="28"/>
          <w:szCs w:val="28"/>
        </w:rPr>
        <w:t>Линёвский</w:t>
      </w:r>
      <w:proofErr w:type="spellEnd"/>
      <w:r>
        <w:rPr>
          <w:sz w:val="28"/>
          <w:szCs w:val="28"/>
        </w:rPr>
        <w:t xml:space="preserve"> сельсовет Смоленского района Алтайского края, за которые осуществлена уплата платежей, являющихся источником дохода бюджета. </w:t>
      </w:r>
    </w:p>
    <w:p w:rsid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реестрах источников доходов бюджета также формируется консол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дированная и (или) сводная информация по группам источников доходов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по показателям прогнозов доходов бюджетов на этапах составления,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ждения и исполнения решения о бюджете, а также кассовым поступлениям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ходам бюджетов с указанием сведений о группах источников доходов бюджетов на основе перечня источников доходов Российской Федерации. </w:t>
      </w:r>
      <w:proofErr w:type="gramEnd"/>
    </w:p>
    <w:p w:rsid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указанная в подпунктах «а» – «д» пункта 7 и подпунктах «а» – «ж» пункта 8 настоящего Порядка, формируется и изменяется на основе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речня источников доходов Российской Федерации путем обмена данными между информационными системами, в которых осуществляется формирование и 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перечня источников доходов Российской Федерации и реестров источников доходов бюджета. </w:t>
      </w:r>
    </w:p>
    <w:p w:rsidR="00AD736B" w:rsidRP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125CF">
        <w:rPr>
          <w:rFonts w:ascii="Arial" w:hAnsi="Arial" w:cs="Arial"/>
        </w:rPr>
        <w:t xml:space="preserve"> </w:t>
      </w:r>
      <w:r w:rsidRPr="00AD736B">
        <w:rPr>
          <w:b/>
          <w:sz w:val="28"/>
          <w:szCs w:val="28"/>
        </w:rPr>
        <w:t xml:space="preserve">Информация, указанная </w:t>
      </w:r>
      <w:r w:rsidRPr="00AD736B">
        <w:rPr>
          <w:b/>
          <w:color w:val="000000" w:themeColor="text1"/>
          <w:sz w:val="28"/>
          <w:szCs w:val="28"/>
        </w:rPr>
        <w:t xml:space="preserve">в </w:t>
      </w:r>
      <w:hyperlink r:id="rId10" w:history="1">
        <w:r w:rsidRPr="00AD736B">
          <w:rPr>
            <w:b/>
            <w:color w:val="000000" w:themeColor="text1"/>
            <w:sz w:val="28"/>
            <w:szCs w:val="28"/>
          </w:rPr>
          <w:t>подпунктах "е"</w:t>
        </w:r>
      </w:hyperlink>
      <w:r w:rsidRPr="00AD736B">
        <w:rPr>
          <w:b/>
          <w:color w:val="000000" w:themeColor="text1"/>
          <w:sz w:val="28"/>
          <w:szCs w:val="28"/>
        </w:rPr>
        <w:t xml:space="preserve"> и </w:t>
      </w:r>
      <w:hyperlink r:id="rId11" w:history="1">
        <w:r w:rsidRPr="00AD736B">
          <w:rPr>
            <w:b/>
            <w:color w:val="000000" w:themeColor="text1"/>
            <w:sz w:val="28"/>
            <w:szCs w:val="28"/>
          </w:rPr>
          <w:t xml:space="preserve">"и" пункта </w:t>
        </w:r>
      </w:hyperlink>
      <w:r w:rsidRPr="00AD736B">
        <w:rPr>
          <w:b/>
          <w:color w:val="000000" w:themeColor="text1"/>
          <w:sz w:val="28"/>
          <w:szCs w:val="28"/>
        </w:rPr>
        <w:t>7 насто</w:t>
      </w:r>
      <w:r w:rsidRPr="00AD736B">
        <w:rPr>
          <w:b/>
          <w:color w:val="000000" w:themeColor="text1"/>
          <w:sz w:val="28"/>
          <w:szCs w:val="28"/>
        </w:rPr>
        <w:t>я</w:t>
      </w:r>
      <w:r w:rsidRPr="00AD736B">
        <w:rPr>
          <w:b/>
          <w:color w:val="000000" w:themeColor="text1"/>
          <w:sz w:val="28"/>
          <w:szCs w:val="28"/>
        </w:rPr>
        <w:t xml:space="preserve">щего Порядка, формируется и ведется на основании прогнозов поступления доходов бюджета, информация, указанная в </w:t>
      </w:r>
      <w:hyperlink r:id="rId12" w:history="1">
        <w:r w:rsidRPr="00AD736B">
          <w:rPr>
            <w:b/>
            <w:color w:val="000000" w:themeColor="text1"/>
            <w:sz w:val="28"/>
            <w:szCs w:val="28"/>
          </w:rPr>
          <w:t>подпунктах "ж"</w:t>
        </w:r>
      </w:hyperlink>
      <w:r w:rsidRPr="00AD736B">
        <w:rPr>
          <w:b/>
          <w:color w:val="000000" w:themeColor="text1"/>
          <w:sz w:val="28"/>
          <w:szCs w:val="28"/>
        </w:rPr>
        <w:t xml:space="preserve"> и </w:t>
      </w:r>
      <w:hyperlink r:id="rId13" w:history="1">
        <w:r w:rsidRPr="00AD736B">
          <w:rPr>
            <w:b/>
            <w:color w:val="000000" w:themeColor="text1"/>
            <w:sz w:val="28"/>
            <w:szCs w:val="28"/>
          </w:rPr>
          <w:t>"</w:t>
        </w:r>
        <w:proofErr w:type="spellStart"/>
        <w:r w:rsidRPr="00AD736B">
          <w:rPr>
            <w:b/>
            <w:color w:val="000000" w:themeColor="text1"/>
            <w:sz w:val="28"/>
            <w:szCs w:val="28"/>
          </w:rPr>
          <w:t>з</w:t>
        </w:r>
        <w:proofErr w:type="spellEnd"/>
        <w:r w:rsidRPr="00AD736B">
          <w:rPr>
            <w:b/>
            <w:color w:val="000000" w:themeColor="text1"/>
            <w:sz w:val="28"/>
            <w:szCs w:val="28"/>
          </w:rPr>
          <w:t xml:space="preserve">" пункта </w:t>
        </w:r>
      </w:hyperlink>
      <w:r w:rsidRPr="00AD736B">
        <w:rPr>
          <w:b/>
          <w:color w:val="000000" w:themeColor="text1"/>
          <w:sz w:val="28"/>
          <w:szCs w:val="28"/>
        </w:rPr>
        <w:t>7 настоящего документа, формируется и ведется на основании решений о</w:t>
      </w:r>
      <w:r w:rsidRPr="00AD736B">
        <w:rPr>
          <w:b/>
          <w:sz w:val="28"/>
          <w:szCs w:val="28"/>
        </w:rPr>
        <w:t xml:space="preserve"> бю</w:t>
      </w:r>
      <w:r w:rsidRPr="00AD736B">
        <w:rPr>
          <w:b/>
          <w:sz w:val="28"/>
          <w:szCs w:val="28"/>
        </w:rPr>
        <w:t>д</w:t>
      </w:r>
      <w:r w:rsidRPr="00AD736B">
        <w:rPr>
          <w:b/>
          <w:sz w:val="28"/>
          <w:szCs w:val="28"/>
        </w:rPr>
        <w:t xml:space="preserve">жете </w:t>
      </w:r>
    </w:p>
    <w:p w:rsid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указанная в подпунктах «и» и «л» пункта 8 настоящего Порядка, формируется и ведется на основании сведений Государственной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 xml:space="preserve">мационной системы о государственных и муниципальных платежах, получаемых участниками </w:t>
      </w:r>
      <w:proofErr w:type="gramStart"/>
      <w:r>
        <w:rPr>
          <w:sz w:val="28"/>
          <w:szCs w:val="28"/>
        </w:rPr>
        <w:t>процесса ведения реестра источников доходов</w:t>
      </w:r>
      <w:proofErr w:type="gramEnd"/>
      <w:r>
        <w:rPr>
          <w:sz w:val="28"/>
          <w:szCs w:val="28"/>
        </w:rPr>
        <w:t xml:space="preserve"> бюджета,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установленным порядком ведения Государственной информационной системы о государственных и муниципальных платежах. </w:t>
      </w:r>
    </w:p>
    <w:p w:rsid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указанная в подпункте «к» пункта 7 настоящего Порядка, формируется на основании соответствующих сведений реестра источников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Российской Федерации, представляемых Федеральным казначейством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установленным порядком формирования и ведения реестра источников доходов Российской Федерации. </w:t>
      </w:r>
    </w:p>
    <w:p w:rsid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F142C4">
        <w:rPr>
          <w:sz w:val="28"/>
          <w:szCs w:val="28"/>
        </w:rPr>
        <w:t>Линёвский</w:t>
      </w:r>
      <w:proofErr w:type="spellEnd"/>
      <w:r w:rsidR="00F14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Смоленского района Алтайского края обеспечивает включение в реестры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ников доходов бюджета информации, указанной в пунктах 7 и 8 настоящего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рядка, в следующие сроки: </w:t>
      </w:r>
    </w:p>
    <w:p w:rsidR="00AD736B" w:rsidRDefault="00AD736B" w:rsidP="00AD736B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информации, указанной в подпунктах «а» – «д» пункта 7 и подпунктах «а» – «ж» пункта 8 настоящего Порядка, – незамедлительно, но не позднее одного рабочего дня со дня внесения указанной информации в перечень источников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Российской Федерации, реестр источников доходов бюджета;</w:t>
      </w:r>
    </w:p>
    <w:p w:rsidR="00AD736B" w:rsidRDefault="00AD736B" w:rsidP="00AD736B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указанной в подпунктах «ж»,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 и «л» пункта 7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Порядка, – не позднее 5 рабочих дней со дня принятия или внесения изменений в решение о бюджете и решения об исполнении бюджета; </w:t>
      </w:r>
    </w:p>
    <w:p w:rsidR="00AD736B" w:rsidRDefault="00AD736B" w:rsidP="00AD736B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указанной в подпункте «и» пункта 7 настоящего Порядка, – согласно установленному в соответствии с бюджетным законодательством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рядком составления и ведения кассового плана исполнения бюджета сельского поселения, но не позднее 10-го рабочего дня каждого месяца года; </w:t>
      </w:r>
    </w:p>
    <w:p w:rsidR="00AD736B" w:rsidRDefault="00AD736B" w:rsidP="00AD736B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указанной в подпунктах «и» и «л» пункта 8 настоящего Порядка, – незамедлительно, но не позднее одного рабочего дня со дня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указанной информации в Государственную информационную систему 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дарственных и муниципальных платежах; </w:t>
      </w:r>
    </w:p>
    <w:p w:rsidR="00AD736B" w:rsidRDefault="00AD736B" w:rsidP="00AD736B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информации, указанной в подпункте «е» пункта 7 настоящего Порядка, – в соответствии со сроками составления проекта бюджета сельского поселения, ежегодно устанавливаемыми Администрацией муниципального образования  Верх-Обский сельсовет Смоленского района Алтайского края; </w:t>
      </w:r>
    </w:p>
    <w:p w:rsidR="00AD736B" w:rsidRDefault="00AD736B" w:rsidP="00AD736B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информации, указанной в подпункте «м» пункта 7 настоящего Порядка, – не позднее 10-го рабочего дня каждого месяца года; </w:t>
      </w:r>
    </w:p>
    <w:p w:rsidR="00AD736B" w:rsidRDefault="00AD736B" w:rsidP="00AD736B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информации, указанной в подпункте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 пункта 8 настоящего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та, – незамедлительно, но не позднее одного рабочего дня после осуществления начисления. </w:t>
      </w:r>
    </w:p>
    <w:p w:rsid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муниципального образования Верх-Обский сельсовет Смоленского района Алтайского края в течение одного рабочего дня со дня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ставления участником процесса ведения реестра источников доходов бюджета сельского поселения информации, указанной в пунктах 7 и 8 настоящего Порядка, обеспечивает в автоматизированном режиме проверку наличия информации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пунктами 7 и 8 настоящего Порядка. </w:t>
      </w:r>
      <w:proofErr w:type="gramEnd"/>
    </w:p>
    <w:p w:rsid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положительного результата проверки, указанной в пункте 15 настоящего Порядка, информация, представленная участником </w:t>
      </w:r>
      <w:proofErr w:type="gramStart"/>
      <w:r>
        <w:rPr>
          <w:sz w:val="28"/>
          <w:szCs w:val="28"/>
        </w:rPr>
        <w:t>процесса ведения реестра источников доходов бюджета сельского</w:t>
      </w:r>
      <w:proofErr w:type="gramEnd"/>
      <w:r>
        <w:rPr>
          <w:sz w:val="28"/>
          <w:szCs w:val="28"/>
        </w:rPr>
        <w:t xml:space="preserve"> поселения, образует следующие реестровые записи реестра источников доходов бюджета сельского поселения,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торым Администрация муниципального образования </w:t>
      </w:r>
      <w:proofErr w:type="spellStart"/>
      <w:r w:rsidR="00F142C4">
        <w:rPr>
          <w:sz w:val="28"/>
          <w:szCs w:val="28"/>
        </w:rPr>
        <w:t>Линёвский</w:t>
      </w:r>
      <w:proofErr w:type="spellEnd"/>
      <w:r w:rsidR="00F14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сельсовет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ленского района Алтайского края присваивает уникальные номера: 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части информации, указанной в пункте 7 настоящего Порядка, - реестр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вую запись </w:t>
      </w:r>
      <w:proofErr w:type="gramStart"/>
      <w:r>
        <w:rPr>
          <w:sz w:val="28"/>
          <w:szCs w:val="28"/>
        </w:rPr>
        <w:t>источника дохода бюджета сельского поселения реестра источников доходов бюджета сельского поселения</w:t>
      </w:r>
      <w:proofErr w:type="gramEnd"/>
      <w:r>
        <w:rPr>
          <w:sz w:val="28"/>
          <w:szCs w:val="28"/>
        </w:rPr>
        <w:t>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информации, указанной в пункте 8 настоящего Порядка, - реестр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вую запись платежа по источнику </w:t>
      </w:r>
      <w:proofErr w:type="gramStart"/>
      <w:r>
        <w:rPr>
          <w:sz w:val="28"/>
          <w:szCs w:val="28"/>
        </w:rPr>
        <w:t>дохода бюджета сельского поселения реестра источников доходов бюджета сельского поселения</w:t>
      </w:r>
      <w:proofErr w:type="gramEnd"/>
      <w:r>
        <w:rPr>
          <w:sz w:val="28"/>
          <w:szCs w:val="28"/>
        </w:rPr>
        <w:t xml:space="preserve">. 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направлении участником процесса </w:t>
      </w:r>
      <w:proofErr w:type="gramStart"/>
      <w:r>
        <w:rPr>
          <w:sz w:val="28"/>
          <w:szCs w:val="28"/>
        </w:rPr>
        <w:t>ведения реестра источников доходов бюджета сельского поселения измененной</w:t>
      </w:r>
      <w:proofErr w:type="gramEnd"/>
      <w:r>
        <w:rPr>
          <w:sz w:val="28"/>
          <w:szCs w:val="28"/>
        </w:rPr>
        <w:t xml:space="preserve"> информации, указанной в пунктах 7 и 8 настоящего Порядка, ранее образованные реестровые записи обновляются.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отрицательного результата проверки, указанной в пункте 15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стоящего Порядка, информация, представленная участником </w:t>
      </w:r>
      <w:proofErr w:type="gramStart"/>
      <w:r>
        <w:rPr>
          <w:sz w:val="28"/>
          <w:szCs w:val="28"/>
        </w:rPr>
        <w:t>процесса ведения реестра источников доходов бюджета сельского поселения</w:t>
      </w:r>
      <w:proofErr w:type="gramEnd"/>
      <w:r>
        <w:rPr>
          <w:sz w:val="28"/>
          <w:szCs w:val="28"/>
        </w:rPr>
        <w:t xml:space="preserve"> в соответствии с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тами 7 и 8 настоящего Порядка, не образует (не обновляет) реестровые записи. В указанном случае Администрация муниципального образования </w:t>
      </w:r>
      <w:proofErr w:type="spellStart"/>
      <w:r w:rsidR="00F142C4">
        <w:rPr>
          <w:sz w:val="28"/>
          <w:szCs w:val="28"/>
        </w:rPr>
        <w:t>Линёвский</w:t>
      </w:r>
      <w:proofErr w:type="spellEnd"/>
      <w:r w:rsidR="00F14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совет Смоленского района Алтайского края в течение не более одного рабочего дня со дня представления участником процесса </w:t>
      </w:r>
      <w:proofErr w:type="gramStart"/>
      <w:r>
        <w:rPr>
          <w:sz w:val="28"/>
          <w:szCs w:val="28"/>
        </w:rPr>
        <w:t>ведения реестра источников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бюджета сельского поселения информации</w:t>
      </w:r>
      <w:proofErr w:type="gramEnd"/>
      <w:r>
        <w:rPr>
          <w:sz w:val="28"/>
          <w:szCs w:val="28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 </w:t>
      </w:r>
    </w:p>
    <w:p w:rsid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получения предусмотренного пунктом 16 настоящего Порядка протокола участник процесса </w:t>
      </w:r>
      <w:proofErr w:type="gramStart"/>
      <w:r>
        <w:rPr>
          <w:sz w:val="28"/>
          <w:szCs w:val="28"/>
        </w:rPr>
        <w:t>ведения реестра источников доходов районного бюджета</w:t>
      </w:r>
      <w:proofErr w:type="gramEnd"/>
      <w:r>
        <w:rPr>
          <w:sz w:val="28"/>
          <w:szCs w:val="28"/>
        </w:rPr>
        <w:t xml:space="preserve"> в срок не более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районного бюджета.</w:t>
      </w:r>
    </w:p>
    <w:p w:rsid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</w:t>
      </w:r>
      <w:proofErr w:type="gramStart"/>
      <w:r>
        <w:rPr>
          <w:sz w:val="28"/>
          <w:szCs w:val="28"/>
        </w:rPr>
        <w:t>записи источника дохода бюджета реес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 источников доходов районного бюджета</w:t>
      </w:r>
      <w:proofErr w:type="gramEnd"/>
      <w:r>
        <w:rPr>
          <w:sz w:val="28"/>
          <w:szCs w:val="28"/>
        </w:rPr>
        <w:t xml:space="preserve"> имеет следующую структуру: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 2, 3, 4, 5 разряды – коды группы дохода, подгруппы дохода и элемента </w:t>
      </w:r>
      <w:proofErr w:type="gramStart"/>
      <w:r>
        <w:rPr>
          <w:sz w:val="28"/>
          <w:szCs w:val="28"/>
        </w:rPr>
        <w:t>дохода кода вида доходов бюджетов классификации доходов</w:t>
      </w:r>
      <w:proofErr w:type="gramEnd"/>
      <w:r>
        <w:rPr>
          <w:sz w:val="28"/>
          <w:szCs w:val="28"/>
        </w:rPr>
        <w:t xml:space="preserve"> бюджета,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источнику дохода районного бюджета;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разряд – код </w:t>
      </w:r>
      <w:proofErr w:type="gramStart"/>
      <w:r>
        <w:rPr>
          <w:sz w:val="28"/>
          <w:szCs w:val="28"/>
        </w:rPr>
        <w:t>признака основания возникновения группы источника дохода</w:t>
      </w:r>
      <w:proofErr w:type="gramEnd"/>
      <w:r>
        <w:rPr>
          <w:sz w:val="28"/>
          <w:szCs w:val="28"/>
        </w:rPr>
        <w:t xml:space="preserve"> бюджета, в которую входит источник дохода районного бюджета, в соответствии с перечнем источников доходов Российской Федерации;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7, 8, 9, 10, 11, 12, 13, 14, 15, 16, 17, 18, 19, 20 разряды – идентификационный код источника дохода районного бюджета в соответствии с перечнем источников доходов Российской Федерации;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разряд – код </w:t>
      </w:r>
      <w:proofErr w:type="gramStart"/>
      <w:r>
        <w:rPr>
          <w:sz w:val="28"/>
          <w:szCs w:val="28"/>
        </w:rPr>
        <w:t>признака назначения использования реестровой записи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точника дохода бюджета реестра источников доходов районного</w:t>
      </w:r>
      <w:proofErr w:type="gramEnd"/>
      <w:r>
        <w:rPr>
          <w:sz w:val="28"/>
          <w:szCs w:val="28"/>
        </w:rPr>
        <w:t xml:space="preserve"> бюджета,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нимающий следующие значения: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– в рамках исполнения законов о бюджете;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 – в рамках составления и утверждения законов о бюджете;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22, 23 разряды – последние две цифры </w:t>
      </w:r>
      <w:proofErr w:type="gramStart"/>
      <w:r>
        <w:rPr>
          <w:sz w:val="28"/>
          <w:szCs w:val="28"/>
        </w:rPr>
        <w:t>года формирования реестровой зап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 источника дохода бюджета реестра источников доходов районного</w:t>
      </w:r>
      <w:proofErr w:type="gramEnd"/>
      <w:r>
        <w:rPr>
          <w:sz w:val="28"/>
          <w:szCs w:val="28"/>
        </w:rPr>
        <w:t xml:space="preserve"> бюджета, в случае если 21 разряд принимает значение 1, или последние две цифры очередн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финансового года, на который составляются законы о бюджете, в случае если 21 разряд принимает значение 0;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24, 25, 26, 27 разряды – порядковый номер </w:t>
      </w:r>
      <w:proofErr w:type="gramStart"/>
      <w:r>
        <w:rPr>
          <w:sz w:val="28"/>
          <w:szCs w:val="28"/>
        </w:rPr>
        <w:t>версии реестровой записи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ника дохода бюджета реестра источников доходов районного бюджета</w:t>
      </w:r>
      <w:proofErr w:type="gramEnd"/>
      <w:r>
        <w:rPr>
          <w:sz w:val="28"/>
          <w:szCs w:val="28"/>
        </w:rPr>
        <w:t>.</w:t>
      </w:r>
    </w:p>
    <w:p w:rsid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платежа по источнику </w:t>
      </w:r>
      <w:proofErr w:type="gramStart"/>
      <w:r>
        <w:rPr>
          <w:sz w:val="28"/>
          <w:szCs w:val="28"/>
        </w:rPr>
        <w:t>дохода бюджета реестра источников доходов бюджета</w:t>
      </w:r>
      <w:proofErr w:type="gramEnd"/>
      <w:r>
        <w:rPr>
          <w:sz w:val="28"/>
          <w:szCs w:val="28"/>
        </w:rPr>
        <w:t xml:space="preserve"> имеет следующую структуру: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 2, 3, 4, 5 разряды – коды группы дохода, подгруппы дохода и элемента дохода, кода </w:t>
      </w:r>
      <w:proofErr w:type="gramStart"/>
      <w:r>
        <w:rPr>
          <w:sz w:val="28"/>
          <w:szCs w:val="28"/>
        </w:rPr>
        <w:t>вида доходов бюджета классификации доходов</w:t>
      </w:r>
      <w:proofErr w:type="gramEnd"/>
      <w:r>
        <w:rPr>
          <w:sz w:val="28"/>
          <w:szCs w:val="28"/>
        </w:rPr>
        <w:t xml:space="preserve"> бюджета,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источнику дохода бюджета;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разряд – код </w:t>
      </w:r>
      <w:proofErr w:type="gramStart"/>
      <w:r>
        <w:rPr>
          <w:sz w:val="28"/>
          <w:szCs w:val="28"/>
        </w:rPr>
        <w:t>признака основания возникновения группы источника дохода</w:t>
      </w:r>
      <w:proofErr w:type="gramEnd"/>
      <w:r>
        <w:rPr>
          <w:sz w:val="28"/>
          <w:szCs w:val="28"/>
        </w:rPr>
        <w:t xml:space="preserve"> бюджета, в которую входит источник дохода бюджета, в соответствии с перечнем источников доходов;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7, 8, 9, 10, 11, 12, 13, 14, 15, 16, 17, 18, 19, 20 разряды – идентификационный код источника дохода бюджета в соответствии с перечнем источников доходов Российской Федерации;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21, 22, 23, 24, 25, 26, 27, 28 разряды – уникальный код администратора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хода бюджета по источнику дохода бюджета в соответствии с реестром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бюджетного процесса, а также юридических лиц, не являющихся участниками бюджетного процесса, присвоенный в установленном порядке;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разряд – код </w:t>
      </w:r>
      <w:proofErr w:type="gramStart"/>
      <w:r>
        <w:rPr>
          <w:sz w:val="28"/>
          <w:szCs w:val="28"/>
        </w:rPr>
        <w:t>признака назначения использования реестровой записи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тежа</w:t>
      </w:r>
      <w:proofErr w:type="gramEnd"/>
      <w:r>
        <w:rPr>
          <w:sz w:val="28"/>
          <w:szCs w:val="28"/>
        </w:rPr>
        <w:t xml:space="preserve"> по источнику дохода бюджета реестра источников доходов бюджета,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нимающий значение 1;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30, 31 разряды – последние две цифры года формирования реестровой зап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си платежа по источнику </w:t>
      </w:r>
      <w:proofErr w:type="gramStart"/>
      <w:r>
        <w:rPr>
          <w:sz w:val="28"/>
          <w:szCs w:val="28"/>
        </w:rPr>
        <w:t>дохода бюджета реестра источников доходов бюджета</w:t>
      </w:r>
      <w:proofErr w:type="gramEnd"/>
      <w:r>
        <w:rPr>
          <w:sz w:val="28"/>
          <w:szCs w:val="28"/>
        </w:rPr>
        <w:t>;</w:t>
      </w:r>
    </w:p>
    <w:p w:rsidR="00AD736B" w:rsidRDefault="00AD736B" w:rsidP="00AD7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32, 33, 34, 35 разряды – порядковый номер версии реестровой записи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тежа по источнику </w:t>
      </w:r>
      <w:proofErr w:type="gramStart"/>
      <w:r>
        <w:rPr>
          <w:sz w:val="28"/>
          <w:szCs w:val="28"/>
        </w:rPr>
        <w:t>дохода бюджета реестра источников доходов бюджета</w:t>
      </w:r>
      <w:proofErr w:type="gramEnd"/>
      <w:r>
        <w:rPr>
          <w:sz w:val="28"/>
          <w:szCs w:val="28"/>
        </w:rPr>
        <w:t>.</w:t>
      </w:r>
    </w:p>
    <w:p w:rsidR="00AD736B" w:rsidRDefault="00AD736B" w:rsidP="00AD73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источников доходов бюджета сельского поселения направляется в составе документов и материалов, представляемых одновременно с проектом решения о бюджете по форме, разрабатываемой и утверждаемой Администрацией муниципального образования </w:t>
      </w:r>
      <w:r w:rsidR="00B55AE5">
        <w:rPr>
          <w:sz w:val="28"/>
          <w:szCs w:val="28"/>
        </w:rPr>
        <w:t>Линёвский</w:t>
      </w:r>
      <w:r>
        <w:rPr>
          <w:sz w:val="28"/>
          <w:szCs w:val="28"/>
        </w:rPr>
        <w:t xml:space="preserve"> сельсовет Смоленского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края.</w:t>
      </w:r>
    </w:p>
    <w:p w:rsidR="00AD736B" w:rsidRDefault="00AD736B" w:rsidP="00AD736B">
      <w:pPr>
        <w:spacing w:line="276" w:lineRule="auto"/>
        <w:ind w:firstLine="709"/>
        <w:jc w:val="both"/>
        <w:rPr>
          <w:sz w:val="28"/>
          <w:szCs w:val="28"/>
        </w:rPr>
      </w:pPr>
    </w:p>
    <w:p w:rsidR="00AD736B" w:rsidRDefault="00AD736B" w:rsidP="00AD736B">
      <w:pPr>
        <w:tabs>
          <w:tab w:val="left" w:pos="1134"/>
        </w:tabs>
        <w:ind w:left="5245"/>
        <w:jc w:val="right"/>
      </w:pPr>
      <w:r>
        <w:t xml:space="preserve">Приложение 1 </w:t>
      </w:r>
    </w:p>
    <w:p w:rsidR="00AD736B" w:rsidRDefault="00AD736B" w:rsidP="00AD736B">
      <w:pPr>
        <w:tabs>
          <w:tab w:val="left" w:pos="1134"/>
        </w:tabs>
        <w:ind w:left="5245"/>
        <w:jc w:val="both"/>
      </w:pPr>
      <w:r>
        <w:t xml:space="preserve">к Порядку формирования и ведения </w:t>
      </w:r>
      <w:proofErr w:type="gramStart"/>
      <w:r>
        <w:t>реестра источников доходов бюджета муниципал</w:t>
      </w:r>
      <w:r>
        <w:t>ь</w:t>
      </w:r>
      <w:r>
        <w:t>ного образования</w:t>
      </w:r>
      <w:proofErr w:type="gramEnd"/>
      <w:r>
        <w:t xml:space="preserve"> </w:t>
      </w:r>
      <w:proofErr w:type="spellStart"/>
      <w:r w:rsidR="00F142C4">
        <w:t>Линёвский</w:t>
      </w:r>
      <w:proofErr w:type="spellEnd"/>
      <w:r w:rsidR="00F142C4">
        <w:t xml:space="preserve"> </w:t>
      </w:r>
      <w:r>
        <w:t xml:space="preserve"> сельсовет Смоленского района Алтайского края</w:t>
      </w:r>
    </w:p>
    <w:p w:rsidR="00AD736B" w:rsidRDefault="00AD736B" w:rsidP="00AD736B">
      <w:pPr>
        <w:spacing w:line="276" w:lineRule="auto"/>
        <w:ind w:firstLine="709"/>
        <w:jc w:val="both"/>
        <w:rPr>
          <w:sz w:val="28"/>
          <w:szCs w:val="28"/>
        </w:rPr>
      </w:pPr>
    </w:p>
    <w:p w:rsidR="00AD736B" w:rsidRDefault="00AD736B" w:rsidP="00AD736B">
      <w:pPr>
        <w:spacing w:line="276" w:lineRule="auto"/>
        <w:ind w:firstLine="709"/>
        <w:jc w:val="both"/>
        <w:rPr>
          <w:sz w:val="28"/>
          <w:szCs w:val="28"/>
        </w:rPr>
      </w:pPr>
    </w:p>
    <w:p w:rsidR="00AD736B" w:rsidRDefault="00AD736B" w:rsidP="00AD73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источников доходов муниципального образования  </w:t>
      </w:r>
      <w:proofErr w:type="spellStart"/>
      <w:r w:rsidR="00F142C4">
        <w:rPr>
          <w:sz w:val="28"/>
          <w:szCs w:val="28"/>
        </w:rPr>
        <w:t>Линёвский</w:t>
      </w:r>
      <w:proofErr w:type="spellEnd"/>
      <w:r>
        <w:rPr>
          <w:sz w:val="28"/>
          <w:szCs w:val="28"/>
        </w:rPr>
        <w:t xml:space="preserve">  </w:t>
      </w:r>
    </w:p>
    <w:p w:rsidR="00AD736B" w:rsidRDefault="00AD736B" w:rsidP="00AD736B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сельсовет</w:t>
      </w:r>
    </w:p>
    <w:p w:rsidR="00AD736B" w:rsidRDefault="00AD736B" w:rsidP="00AD736B">
      <w:pPr>
        <w:ind w:right="-143"/>
        <w:jc w:val="right"/>
      </w:pPr>
      <w:r>
        <w:t>тыс. рублей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5387"/>
        <w:gridCol w:w="1134"/>
      </w:tblGrid>
      <w:tr w:rsidR="00AD736B" w:rsidTr="00AD73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</w:pPr>
            <w:r>
              <w:t>Код главы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  <w:r>
              <w:t xml:space="preserve"> </w:t>
            </w:r>
          </w:p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</w:pPr>
            <w:r>
              <w:t>классификации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</w:pPr>
            <w: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</w:pPr>
            <w:r>
              <w:t xml:space="preserve">Прогноз 2018 </w:t>
            </w:r>
          </w:p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</w:pPr>
            <w:r>
              <w:t>года</w:t>
            </w:r>
          </w:p>
        </w:tc>
      </w:tr>
      <w:tr w:rsidR="00AD736B" w:rsidTr="00AD73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AD736B" w:rsidTr="00AD73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B" w:rsidRDefault="00AD736B">
            <w:pPr>
              <w:pStyle w:val="ConsPlusCell"/>
              <w:widowControl/>
              <w:tabs>
                <w:tab w:val="center" w:pos="4153"/>
                <w:tab w:val="right" w:pos="830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B" w:rsidRDefault="00AD736B">
            <w:pPr>
              <w:pStyle w:val="ConsPlusCell"/>
              <w:widowControl/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B" w:rsidRDefault="00AD736B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</w:pPr>
          </w:p>
        </w:tc>
      </w:tr>
    </w:tbl>
    <w:p w:rsidR="00AD736B" w:rsidRDefault="00AD736B" w:rsidP="00AD736B">
      <w:pPr>
        <w:spacing w:line="276" w:lineRule="auto"/>
        <w:ind w:firstLine="709"/>
        <w:rPr>
          <w:sz w:val="28"/>
          <w:szCs w:val="28"/>
        </w:rPr>
      </w:pPr>
    </w:p>
    <w:p w:rsidR="00AD736B" w:rsidRDefault="00AD736B" w:rsidP="00AD736B">
      <w:pPr>
        <w:spacing w:line="276" w:lineRule="auto"/>
        <w:ind w:firstLine="709"/>
        <w:rPr>
          <w:sz w:val="28"/>
          <w:szCs w:val="28"/>
        </w:rPr>
      </w:pPr>
    </w:p>
    <w:p w:rsidR="00AD736B" w:rsidRDefault="00AD736B" w:rsidP="00AD736B">
      <w:pPr>
        <w:spacing w:line="276" w:lineRule="auto"/>
        <w:ind w:firstLine="709"/>
        <w:rPr>
          <w:sz w:val="28"/>
          <w:szCs w:val="28"/>
        </w:rPr>
      </w:pPr>
    </w:p>
    <w:p w:rsidR="00AD736B" w:rsidRDefault="00AD736B" w:rsidP="00AD736B">
      <w:pPr>
        <w:spacing w:line="276" w:lineRule="auto"/>
        <w:ind w:firstLine="709"/>
        <w:rPr>
          <w:sz w:val="28"/>
          <w:szCs w:val="28"/>
        </w:rPr>
      </w:pPr>
    </w:p>
    <w:p w:rsidR="00AD736B" w:rsidRDefault="00AD736B" w:rsidP="00AD736B">
      <w:pPr>
        <w:spacing w:line="276" w:lineRule="auto"/>
        <w:ind w:firstLine="709"/>
        <w:rPr>
          <w:sz w:val="28"/>
          <w:szCs w:val="28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Default="00AD736B" w:rsidP="00D0588B">
      <w:pPr>
        <w:jc w:val="both"/>
        <w:rPr>
          <w:rFonts w:ascii="Arial" w:hAnsi="Arial" w:cs="Arial"/>
        </w:rPr>
      </w:pPr>
    </w:p>
    <w:p w:rsidR="00AD736B" w:rsidRPr="001125CF" w:rsidRDefault="00AD736B" w:rsidP="00D0588B">
      <w:pPr>
        <w:jc w:val="both"/>
        <w:rPr>
          <w:rFonts w:ascii="Arial" w:hAnsi="Arial" w:cs="Arial"/>
        </w:rPr>
      </w:pPr>
    </w:p>
    <w:p w:rsidR="00311C4A" w:rsidRPr="001125CF" w:rsidRDefault="00311C4A" w:rsidP="000C472A">
      <w:pPr>
        <w:jc w:val="both"/>
        <w:rPr>
          <w:rFonts w:ascii="Arial" w:hAnsi="Arial" w:cs="Arial"/>
        </w:rPr>
      </w:pPr>
      <w:r w:rsidRPr="001125CF">
        <w:rPr>
          <w:rFonts w:ascii="Arial" w:hAnsi="Arial" w:cs="Arial"/>
        </w:rPr>
        <w:t xml:space="preserve">               </w:t>
      </w:r>
    </w:p>
    <w:sectPr w:rsidR="00311C4A" w:rsidRPr="001125CF" w:rsidSect="001125CF">
      <w:pgSz w:w="11906" w:h="16838"/>
      <w:pgMar w:top="1134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2E01"/>
    <w:multiLevelType w:val="hybridMultilevel"/>
    <w:tmpl w:val="53F69F7A"/>
    <w:lvl w:ilvl="0" w:tplc="DF985DEE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52A14"/>
    <w:multiLevelType w:val="hybridMultilevel"/>
    <w:tmpl w:val="D78A6F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FF7EA3"/>
    <w:multiLevelType w:val="hybridMultilevel"/>
    <w:tmpl w:val="FA764DF0"/>
    <w:lvl w:ilvl="0" w:tplc="DF985DEE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64771"/>
    <w:multiLevelType w:val="hybridMultilevel"/>
    <w:tmpl w:val="E1FE6352"/>
    <w:lvl w:ilvl="0" w:tplc="DF985DEE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43B7C"/>
    <w:rsid w:val="00063349"/>
    <w:rsid w:val="0007191A"/>
    <w:rsid w:val="00074230"/>
    <w:rsid w:val="000928BD"/>
    <w:rsid w:val="000A738F"/>
    <w:rsid w:val="000C0B2C"/>
    <w:rsid w:val="000C472A"/>
    <w:rsid w:val="000E799B"/>
    <w:rsid w:val="00101618"/>
    <w:rsid w:val="001125CF"/>
    <w:rsid w:val="00121601"/>
    <w:rsid w:val="0013648C"/>
    <w:rsid w:val="00146C4C"/>
    <w:rsid w:val="00150975"/>
    <w:rsid w:val="00154FCD"/>
    <w:rsid w:val="001A28DE"/>
    <w:rsid w:val="001C1BC6"/>
    <w:rsid w:val="001E4234"/>
    <w:rsid w:val="001E7FB0"/>
    <w:rsid w:val="00212FAB"/>
    <w:rsid w:val="00214C75"/>
    <w:rsid w:val="00225083"/>
    <w:rsid w:val="00232809"/>
    <w:rsid w:val="00256702"/>
    <w:rsid w:val="00263F40"/>
    <w:rsid w:val="002670EE"/>
    <w:rsid w:val="00273076"/>
    <w:rsid w:val="00285DDF"/>
    <w:rsid w:val="00286AAA"/>
    <w:rsid w:val="002C04E1"/>
    <w:rsid w:val="002C31EB"/>
    <w:rsid w:val="002C3F2B"/>
    <w:rsid w:val="002D22DC"/>
    <w:rsid w:val="002D3ADC"/>
    <w:rsid w:val="002E0D45"/>
    <w:rsid w:val="002E2C30"/>
    <w:rsid w:val="003117AF"/>
    <w:rsid w:val="00311C4A"/>
    <w:rsid w:val="00325699"/>
    <w:rsid w:val="00334B93"/>
    <w:rsid w:val="00335CBA"/>
    <w:rsid w:val="003830FC"/>
    <w:rsid w:val="00392B61"/>
    <w:rsid w:val="00394F3A"/>
    <w:rsid w:val="003F44F8"/>
    <w:rsid w:val="003F4EF7"/>
    <w:rsid w:val="00421DEB"/>
    <w:rsid w:val="00435344"/>
    <w:rsid w:val="0048131E"/>
    <w:rsid w:val="00486170"/>
    <w:rsid w:val="004A1A2F"/>
    <w:rsid w:val="004C5626"/>
    <w:rsid w:val="004D0AE9"/>
    <w:rsid w:val="004D0B28"/>
    <w:rsid w:val="004D0CD3"/>
    <w:rsid w:val="004D1812"/>
    <w:rsid w:val="004D3E34"/>
    <w:rsid w:val="004D53DA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56509"/>
    <w:rsid w:val="005731AF"/>
    <w:rsid w:val="00575010"/>
    <w:rsid w:val="00582893"/>
    <w:rsid w:val="00587725"/>
    <w:rsid w:val="005A38D7"/>
    <w:rsid w:val="005F2F65"/>
    <w:rsid w:val="005F4908"/>
    <w:rsid w:val="005F7B42"/>
    <w:rsid w:val="00622886"/>
    <w:rsid w:val="00625EDA"/>
    <w:rsid w:val="00641F3E"/>
    <w:rsid w:val="006646B5"/>
    <w:rsid w:val="00664902"/>
    <w:rsid w:val="0067192B"/>
    <w:rsid w:val="00676A2F"/>
    <w:rsid w:val="006957EA"/>
    <w:rsid w:val="006B35A8"/>
    <w:rsid w:val="006C0ABF"/>
    <w:rsid w:val="006D765B"/>
    <w:rsid w:val="006F0BF1"/>
    <w:rsid w:val="00701C3B"/>
    <w:rsid w:val="00742BFB"/>
    <w:rsid w:val="00767C34"/>
    <w:rsid w:val="00775BF6"/>
    <w:rsid w:val="00787EDE"/>
    <w:rsid w:val="00792549"/>
    <w:rsid w:val="007953C7"/>
    <w:rsid w:val="007A5BEB"/>
    <w:rsid w:val="007B6012"/>
    <w:rsid w:val="007B61E5"/>
    <w:rsid w:val="007D0C03"/>
    <w:rsid w:val="007F3590"/>
    <w:rsid w:val="007F78C9"/>
    <w:rsid w:val="00805246"/>
    <w:rsid w:val="00805FA4"/>
    <w:rsid w:val="00830A5D"/>
    <w:rsid w:val="00833424"/>
    <w:rsid w:val="00845894"/>
    <w:rsid w:val="00857B75"/>
    <w:rsid w:val="008B5678"/>
    <w:rsid w:val="008B65E2"/>
    <w:rsid w:val="008E0466"/>
    <w:rsid w:val="008E4F7F"/>
    <w:rsid w:val="008E7C5A"/>
    <w:rsid w:val="009034EA"/>
    <w:rsid w:val="009073D9"/>
    <w:rsid w:val="0092462F"/>
    <w:rsid w:val="009378EF"/>
    <w:rsid w:val="00944641"/>
    <w:rsid w:val="009506FF"/>
    <w:rsid w:val="00953986"/>
    <w:rsid w:val="00956BE8"/>
    <w:rsid w:val="00961E10"/>
    <w:rsid w:val="00995A89"/>
    <w:rsid w:val="00997D5C"/>
    <w:rsid w:val="009C388C"/>
    <w:rsid w:val="009C4CE7"/>
    <w:rsid w:val="009C5C0D"/>
    <w:rsid w:val="009C73AA"/>
    <w:rsid w:val="00A0453E"/>
    <w:rsid w:val="00A22156"/>
    <w:rsid w:val="00A40048"/>
    <w:rsid w:val="00A40C75"/>
    <w:rsid w:val="00A52C31"/>
    <w:rsid w:val="00A55753"/>
    <w:rsid w:val="00A6071E"/>
    <w:rsid w:val="00A60777"/>
    <w:rsid w:val="00A631DA"/>
    <w:rsid w:val="00A97DD3"/>
    <w:rsid w:val="00AA1ABD"/>
    <w:rsid w:val="00AD736B"/>
    <w:rsid w:val="00AE2038"/>
    <w:rsid w:val="00AF4877"/>
    <w:rsid w:val="00AF4E4B"/>
    <w:rsid w:val="00B37BA5"/>
    <w:rsid w:val="00B43DAE"/>
    <w:rsid w:val="00B55AE5"/>
    <w:rsid w:val="00B562B5"/>
    <w:rsid w:val="00B71DA8"/>
    <w:rsid w:val="00B74BFF"/>
    <w:rsid w:val="00BA23FE"/>
    <w:rsid w:val="00BB42B9"/>
    <w:rsid w:val="00BB73E7"/>
    <w:rsid w:val="00BC3C4D"/>
    <w:rsid w:val="00BD00DB"/>
    <w:rsid w:val="00C11C53"/>
    <w:rsid w:val="00C1749C"/>
    <w:rsid w:val="00C21E35"/>
    <w:rsid w:val="00C24A9E"/>
    <w:rsid w:val="00C5051D"/>
    <w:rsid w:val="00C65D58"/>
    <w:rsid w:val="00C67A3D"/>
    <w:rsid w:val="00C87067"/>
    <w:rsid w:val="00C922DC"/>
    <w:rsid w:val="00CA3C55"/>
    <w:rsid w:val="00CB65B2"/>
    <w:rsid w:val="00CC3556"/>
    <w:rsid w:val="00CC7DFB"/>
    <w:rsid w:val="00CD3D45"/>
    <w:rsid w:val="00CD6529"/>
    <w:rsid w:val="00D0588B"/>
    <w:rsid w:val="00D10BCC"/>
    <w:rsid w:val="00D116F5"/>
    <w:rsid w:val="00D24864"/>
    <w:rsid w:val="00D5039F"/>
    <w:rsid w:val="00D73E16"/>
    <w:rsid w:val="00D7720E"/>
    <w:rsid w:val="00D83476"/>
    <w:rsid w:val="00D846D8"/>
    <w:rsid w:val="00D8598A"/>
    <w:rsid w:val="00D969CB"/>
    <w:rsid w:val="00DA00AD"/>
    <w:rsid w:val="00DA6624"/>
    <w:rsid w:val="00DC0C15"/>
    <w:rsid w:val="00DE2770"/>
    <w:rsid w:val="00DE7650"/>
    <w:rsid w:val="00DF2BDF"/>
    <w:rsid w:val="00E158C0"/>
    <w:rsid w:val="00E21642"/>
    <w:rsid w:val="00E36E69"/>
    <w:rsid w:val="00E56EF9"/>
    <w:rsid w:val="00E80D8C"/>
    <w:rsid w:val="00E93E14"/>
    <w:rsid w:val="00EA4A88"/>
    <w:rsid w:val="00EB4934"/>
    <w:rsid w:val="00EC3677"/>
    <w:rsid w:val="00EE341C"/>
    <w:rsid w:val="00EE38A4"/>
    <w:rsid w:val="00EE6012"/>
    <w:rsid w:val="00F00725"/>
    <w:rsid w:val="00F03C2B"/>
    <w:rsid w:val="00F142C4"/>
    <w:rsid w:val="00F14844"/>
    <w:rsid w:val="00F14D8F"/>
    <w:rsid w:val="00F170A0"/>
    <w:rsid w:val="00F44DD2"/>
    <w:rsid w:val="00F55239"/>
    <w:rsid w:val="00F72092"/>
    <w:rsid w:val="00F81BEB"/>
    <w:rsid w:val="00F82DC4"/>
    <w:rsid w:val="00F83AF6"/>
    <w:rsid w:val="00F87D8E"/>
    <w:rsid w:val="00FB5F5A"/>
    <w:rsid w:val="00FC0771"/>
    <w:rsid w:val="00FC07A0"/>
    <w:rsid w:val="00FC0D84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2D3ADC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1A28DE"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2D3ADC"/>
    <w:rPr>
      <w:b/>
      <w:sz w:val="24"/>
    </w:rPr>
  </w:style>
  <w:style w:type="paragraph" w:customStyle="1" w:styleId="ConsPlusNormal">
    <w:name w:val="ConsPlusNormal"/>
    <w:rsid w:val="002D3AD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ConsPlusTitle">
    <w:name w:val="ConsPlusTitle"/>
    <w:rsid w:val="00AD73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D73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AD7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7C7237F2230790DA230077A4D2E491EC0619B1A4EFED2BFBAB4A986B4F026E3FDC566D701405FBAC56E89385FAC18C6FB9E2ADC0139ABH1e1F" TargetMode="External"/><Relationship Id="rId13" Type="http://schemas.openxmlformats.org/officeDocument/2006/relationships/hyperlink" Target="consultantplus://offline/ref=6C07C7237F2230790DA230077A4D2E491EC0619B1A4EFED2BFBAB4A986B4F026E3FDC566D701405FBBC56E89385FAC18C6FB9E2ADC0139ABH1e1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C07C7237F2230790DA230077A4D2E491EC0619B1A4EFED2BFBAB4A986B4F026E3FDC566D701405FB8C56E89385FAC18C6FB9E2ADC0139ABH1e1F" TargetMode="External"/><Relationship Id="rId12" Type="http://schemas.openxmlformats.org/officeDocument/2006/relationships/hyperlink" Target="consultantplus://offline/ref=6C07C7237F2230790DA230077A4D2E491EC0619B1A4EFED2BFBAB4A986B4F026E3FDC566D701405FBAC56E89385FAC18C6FB9E2ADC0139ABH1e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07C7237F2230790DA230077A4D2E491EC0619B1A4EFED2BFBAB4A986B4F026E3FDC566D701405EB3C56E89385FAC18C6FB9E2ADC0139ABH1e1F" TargetMode="External"/><Relationship Id="rId11" Type="http://schemas.openxmlformats.org/officeDocument/2006/relationships/hyperlink" Target="consultantplus://offline/ref=6C07C7237F2230790DA230077A4D2E491EC0619B1A4EFED2BFBAB4A986B4F026E3FDC566D701405FB8C56E89385FAC18C6FB9E2ADC0139ABH1e1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C07C7237F2230790DA230077A4D2E491EC0619B1A4EFED2BFBAB4A986B4F026E3FDC566D701405EB3C56E89385FAC18C6FB9E2ADC0139ABH1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07C7237F2230790DA230077A4D2E491EC0619B1A4EFED2BFBAB4A986B4F026E3FDC566D701405FBBC56E89385FAC18C6FB9E2ADC0139ABH1e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FBACE-79C8-401D-B8A7-A6525050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2909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26</cp:revision>
  <cp:lastPrinted>2019-06-25T08:52:00Z</cp:lastPrinted>
  <dcterms:created xsi:type="dcterms:W3CDTF">2015-12-18T09:26:00Z</dcterms:created>
  <dcterms:modified xsi:type="dcterms:W3CDTF">2019-06-25T08:55:00Z</dcterms:modified>
</cp:coreProperties>
</file>