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579" w:rsidRDefault="00A22579" w:rsidP="00A22579">
      <w:pPr>
        <w:jc w:val="center"/>
        <w:rPr>
          <w:sz w:val="28"/>
        </w:rPr>
      </w:pPr>
    </w:p>
    <w:p w:rsidR="00A22579" w:rsidRPr="00A22579" w:rsidRDefault="005A0C88" w:rsidP="00A22579">
      <w:pPr>
        <w:jc w:val="center"/>
        <w:rPr>
          <w:sz w:val="28"/>
        </w:rPr>
      </w:pPr>
      <w:r>
        <w:rPr>
          <w:sz w:val="28"/>
        </w:rPr>
        <w:t xml:space="preserve">СОБРАНИЕ ДЕПУТАТОВ ЛИНЁВСКОГО </w:t>
      </w:r>
      <w:r w:rsidR="00A22579" w:rsidRPr="00A22579">
        <w:rPr>
          <w:sz w:val="28"/>
        </w:rPr>
        <w:t>СЕЛЬСОВЕТА</w:t>
      </w:r>
    </w:p>
    <w:p w:rsidR="00A22579" w:rsidRPr="00A22579" w:rsidRDefault="00A22579" w:rsidP="00A22579">
      <w:pPr>
        <w:jc w:val="center"/>
        <w:rPr>
          <w:sz w:val="28"/>
        </w:rPr>
      </w:pPr>
      <w:r w:rsidRPr="00A22579">
        <w:rPr>
          <w:sz w:val="28"/>
        </w:rPr>
        <w:t>СМОЛЕНСКОГО РАЙОНА  АЛТАЙСКОГО КРАЯ</w:t>
      </w:r>
    </w:p>
    <w:p w:rsidR="00A22579" w:rsidRPr="00A22579" w:rsidRDefault="00A22579" w:rsidP="00A22579">
      <w:pPr>
        <w:jc w:val="center"/>
        <w:rPr>
          <w:sz w:val="28"/>
        </w:rPr>
      </w:pPr>
    </w:p>
    <w:p w:rsidR="00A22579" w:rsidRPr="00A22579" w:rsidRDefault="00A22579" w:rsidP="00A22579">
      <w:pPr>
        <w:jc w:val="center"/>
        <w:rPr>
          <w:sz w:val="28"/>
        </w:rPr>
      </w:pPr>
      <w:r w:rsidRPr="00A22579">
        <w:rPr>
          <w:sz w:val="28"/>
        </w:rPr>
        <w:t>РЕШЕНИЕ</w:t>
      </w:r>
    </w:p>
    <w:p w:rsidR="00A22579" w:rsidRPr="00A22579" w:rsidRDefault="00A22579" w:rsidP="00A22579">
      <w:pPr>
        <w:jc w:val="center"/>
        <w:rPr>
          <w:sz w:val="28"/>
        </w:rPr>
      </w:pPr>
    </w:p>
    <w:p w:rsidR="005A0708" w:rsidRDefault="005A0708" w:rsidP="00A22579">
      <w:pPr>
        <w:jc w:val="both"/>
        <w:rPr>
          <w:sz w:val="28"/>
        </w:rPr>
      </w:pPr>
    </w:p>
    <w:p w:rsidR="00A22579" w:rsidRPr="00A22579" w:rsidRDefault="005A0708" w:rsidP="00A22579">
      <w:pPr>
        <w:jc w:val="both"/>
        <w:rPr>
          <w:sz w:val="28"/>
        </w:rPr>
      </w:pPr>
      <w:r>
        <w:rPr>
          <w:sz w:val="28"/>
        </w:rPr>
        <w:t xml:space="preserve">10.10.2019 </w:t>
      </w:r>
      <w:r w:rsidR="00A22579" w:rsidRPr="00A22579">
        <w:rPr>
          <w:sz w:val="28"/>
        </w:rPr>
        <w:t xml:space="preserve">№ </w:t>
      </w:r>
      <w:r>
        <w:rPr>
          <w:sz w:val="28"/>
        </w:rPr>
        <w:t xml:space="preserve">21  </w:t>
      </w:r>
      <w:r w:rsidR="00A22579" w:rsidRPr="00A22579">
        <w:rPr>
          <w:sz w:val="28"/>
        </w:rPr>
        <w:t xml:space="preserve">                                            </w:t>
      </w:r>
      <w:r w:rsidR="00A22579">
        <w:rPr>
          <w:sz w:val="28"/>
        </w:rPr>
        <w:t xml:space="preserve">   </w:t>
      </w:r>
      <w:r w:rsidR="00A22579" w:rsidRPr="00A22579">
        <w:rPr>
          <w:sz w:val="28"/>
        </w:rPr>
        <w:t xml:space="preserve">                              п. </w:t>
      </w:r>
      <w:proofErr w:type="spellStart"/>
      <w:r w:rsidR="005A0C88">
        <w:rPr>
          <w:sz w:val="28"/>
        </w:rPr>
        <w:t>Линёвский</w:t>
      </w:r>
      <w:proofErr w:type="spellEnd"/>
    </w:p>
    <w:tbl>
      <w:tblPr>
        <w:tblpPr w:leftFromText="180" w:rightFromText="180" w:vertAnchor="text" w:horzAnchor="margin" w:tblpY="22"/>
        <w:tblW w:w="0" w:type="auto"/>
        <w:tblLook w:val="0000"/>
      </w:tblPr>
      <w:tblGrid>
        <w:gridCol w:w="4397"/>
        <w:gridCol w:w="5173"/>
      </w:tblGrid>
      <w:tr w:rsidR="00A22579" w:rsidRPr="00A22579" w:rsidTr="00590ABB">
        <w:tc>
          <w:tcPr>
            <w:tcW w:w="4397" w:type="dxa"/>
          </w:tcPr>
          <w:p w:rsidR="00A22579" w:rsidRPr="00A22579" w:rsidRDefault="00A22579" w:rsidP="00590ABB">
            <w:pPr>
              <w:pStyle w:val="30"/>
              <w:shd w:val="clear" w:color="auto" w:fill="auto"/>
              <w:spacing w:before="0" w:line="240" w:lineRule="auto"/>
              <w:ind w:left="20"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9">
              <w:rPr>
                <w:rFonts w:ascii="Times New Roman" w:hAnsi="Times New Roman" w:cs="Times New Roman"/>
                <w:sz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</w:rPr>
              <w:t xml:space="preserve">    </w:t>
            </w:r>
            <w:r w:rsidRPr="00A22579">
              <w:rPr>
                <w:rFonts w:ascii="Times New Roman" w:hAnsi="Times New Roman" w:cs="Times New Roman"/>
                <w:sz w:val="28"/>
              </w:rPr>
              <w:t xml:space="preserve">внесении   </w:t>
            </w: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r w:rsidRPr="00A22579">
              <w:rPr>
                <w:rFonts w:ascii="Times New Roman" w:hAnsi="Times New Roman" w:cs="Times New Roman"/>
                <w:sz w:val="28"/>
              </w:rPr>
              <w:t>изменений</w:t>
            </w:r>
            <w:r>
              <w:rPr>
                <w:rFonts w:ascii="Times New Roman" w:hAnsi="Times New Roman" w:cs="Times New Roman"/>
                <w:sz w:val="28"/>
              </w:rPr>
              <w:t xml:space="preserve">       в </w:t>
            </w:r>
            <w:r w:rsidRPr="00A22579">
              <w:rPr>
                <w:rFonts w:ascii="Times New Roman" w:hAnsi="Times New Roman" w:cs="Times New Roman"/>
                <w:sz w:val="28"/>
              </w:rPr>
              <w:t xml:space="preserve">Положение   </w:t>
            </w:r>
            <w:r>
              <w:rPr>
                <w:rFonts w:ascii="Times New Roman" w:hAnsi="Times New Roman" w:cs="Times New Roman"/>
                <w:sz w:val="28"/>
              </w:rPr>
              <w:t xml:space="preserve">      </w:t>
            </w:r>
            <w:r w:rsidRPr="00A2257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22579">
              <w:rPr>
                <w:rFonts w:ascii="Times New Roman" w:hAnsi="Times New Roman" w:cs="Times New Roman"/>
                <w:sz w:val="28"/>
                <w:szCs w:val="28"/>
              </w:rPr>
              <w:t xml:space="preserve">о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A22579">
              <w:rPr>
                <w:rFonts w:ascii="Times New Roman" w:hAnsi="Times New Roman" w:cs="Times New Roman"/>
                <w:sz w:val="28"/>
                <w:szCs w:val="28"/>
              </w:rPr>
              <w:t xml:space="preserve">порядке приватизации     </w:t>
            </w:r>
            <w:proofErr w:type="gramStart"/>
            <w:r w:rsidRPr="00A22579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</w:p>
          <w:p w:rsidR="00A22579" w:rsidRPr="00A22579" w:rsidRDefault="00A22579" w:rsidP="00590ABB">
            <w:pPr>
              <w:pStyle w:val="30"/>
              <w:shd w:val="clear" w:color="auto" w:fill="auto"/>
              <w:spacing w:before="0" w:line="240" w:lineRule="auto"/>
              <w:ind w:left="20"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9">
              <w:rPr>
                <w:rFonts w:ascii="Times New Roman" w:hAnsi="Times New Roman" w:cs="Times New Roman"/>
                <w:sz w:val="28"/>
                <w:szCs w:val="28"/>
              </w:rPr>
              <w:t xml:space="preserve">имущества          муниципального </w:t>
            </w:r>
          </w:p>
          <w:p w:rsidR="00A22579" w:rsidRPr="00A22579" w:rsidRDefault="00A22579" w:rsidP="005A0C88">
            <w:pPr>
              <w:pStyle w:val="30"/>
              <w:shd w:val="clear" w:color="auto" w:fill="auto"/>
              <w:spacing w:before="0" w:line="240" w:lineRule="auto"/>
              <w:ind w:left="20"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9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proofErr w:type="spellStart"/>
            <w:r w:rsidR="005A0C88">
              <w:rPr>
                <w:rFonts w:ascii="Times New Roman" w:hAnsi="Times New Roman" w:cs="Times New Roman"/>
                <w:sz w:val="28"/>
                <w:szCs w:val="28"/>
              </w:rPr>
              <w:t>Линёвский</w:t>
            </w:r>
            <w:proofErr w:type="spellEnd"/>
            <w:r w:rsidRPr="00A2257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Смоленского района  Алтайского края</w:t>
            </w:r>
            <w:r w:rsidRPr="00A22579">
              <w:rPr>
                <w:rFonts w:ascii="Times New Roman" w:hAnsi="Times New Roman" w:cs="Times New Roman"/>
                <w:sz w:val="28"/>
              </w:rPr>
              <w:t xml:space="preserve">,   </w:t>
            </w:r>
            <w:proofErr w:type="gramStart"/>
            <w:r w:rsidRPr="00A22579">
              <w:rPr>
                <w:rFonts w:ascii="Times New Roman" w:hAnsi="Times New Roman" w:cs="Times New Roman"/>
                <w:sz w:val="28"/>
              </w:rPr>
              <w:t>утверждённое</w:t>
            </w:r>
            <w:proofErr w:type="gramEnd"/>
            <w:r w:rsidRPr="00A22579">
              <w:rPr>
                <w:rFonts w:ascii="Times New Roman" w:hAnsi="Times New Roman" w:cs="Times New Roman"/>
                <w:sz w:val="28"/>
              </w:rPr>
              <w:t xml:space="preserve">     Решением Собрания  депутатов </w:t>
            </w:r>
            <w:proofErr w:type="spellStart"/>
            <w:r w:rsidR="005A0C88">
              <w:rPr>
                <w:rFonts w:ascii="Times New Roman" w:hAnsi="Times New Roman" w:cs="Times New Roman"/>
                <w:sz w:val="28"/>
              </w:rPr>
              <w:t>Линёвского</w:t>
            </w:r>
            <w:proofErr w:type="spellEnd"/>
            <w:r w:rsidR="005A0C88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22579">
              <w:rPr>
                <w:rFonts w:ascii="Times New Roman" w:hAnsi="Times New Roman" w:cs="Times New Roman"/>
                <w:sz w:val="28"/>
              </w:rPr>
              <w:t xml:space="preserve">сельсовета </w:t>
            </w:r>
            <w:r w:rsidRPr="00A22579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5A0C8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A2257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A0C8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22579">
              <w:rPr>
                <w:rFonts w:ascii="Times New Roman" w:hAnsi="Times New Roman" w:cs="Times New Roman"/>
                <w:sz w:val="28"/>
                <w:szCs w:val="28"/>
              </w:rPr>
              <w:t xml:space="preserve">.2017 № </w:t>
            </w:r>
            <w:r w:rsidR="005A0C8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A22579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173" w:type="dxa"/>
          </w:tcPr>
          <w:p w:rsidR="00A22579" w:rsidRPr="00A22579" w:rsidRDefault="00A22579" w:rsidP="00590ABB">
            <w:pPr>
              <w:jc w:val="both"/>
              <w:rPr>
                <w:sz w:val="28"/>
              </w:rPr>
            </w:pPr>
          </w:p>
        </w:tc>
      </w:tr>
    </w:tbl>
    <w:p w:rsidR="00A22579" w:rsidRPr="00A22579" w:rsidRDefault="00A22579" w:rsidP="00A22579">
      <w:pPr>
        <w:pStyle w:val="a3"/>
        <w:ind w:firstLine="0"/>
      </w:pPr>
    </w:p>
    <w:p w:rsidR="00A22579" w:rsidRPr="00A22579" w:rsidRDefault="00A22579" w:rsidP="00A22579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 w:rsidRPr="00A22579">
        <w:rPr>
          <w:sz w:val="28"/>
          <w:szCs w:val="28"/>
        </w:rPr>
        <w:t>Руководствуясь Федеральными</w:t>
      </w:r>
      <w:r>
        <w:rPr>
          <w:sz w:val="28"/>
          <w:szCs w:val="28"/>
        </w:rPr>
        <w:t xml:space="preserve"> законами от 06.10.2003 N 131-ФЗ</w:t>
      </w:r>
      <w:r w:rsidRPr="00A22579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от 21.12.2001 N 178-ФЗ «О приватизации государственного и муниципального имущества», Уставом муниципального образования </w:t>
      </w:r>
      <w:proofErr w:type="spellStart"/>
      <w:r w:rsidR="005A0C88">
        <w:rPr>
          <w:sz w:val="28"/>
          <w:szCs w:val="28"/>
        </w:rPr>
        <w:t>Линёвски</w:t>
      </w:r>
      <w:r w:rsidRPr="00A22579">
        <w:rPr>
          <w:sz w:val="28"/>
          <w:szCs w:val="28"/>
        </w:rPr>
        <w:t>й</w:t>
      </w:r>
      <w:proofErr w:type="spellEnd"/>
      <w:r w:rsidRPr="00A22579">
        <w:rPr>
          <w:sz w:val="28"/>
          <w:szCs w:val="28"/>
        </w:rPr>
        <w:t xml:space="preserve"> сельсовет Смоленского района Алтайского края, </w:t>
      </w:r>
      <w:r>
        <w:rPr>
          <w:sz w:val="28"/>
          <w:szCs w:val="28"/>
        </w:rPr>
        <w:t xml:space="preserve">на основании Федерального Закона от 31.05.2018 № 122-ФЗ, </w:t>
      </w:r>
      <w:r w:rsidRPr="00A22579">
        <w:rPr>
          <w:sz w:val="28"/>
          <w:szCs w:val="28"/>
        </w:rPr>
        <w:t xml:space="preserve">Собрание депутатов </w:t>
      </w:r>
      <w:proofErr w:type="spellStart"/>
      <w:r w:rsidR="005A0C88">
        <w:rPr>
          <w:sz w:val="28"/>
          <w:szCs w:val="28"/>
        </w:rPr>
        <w:t>Линёвского</w:t>
      </w:r>
      <w:proofErr w:type="spellEnd"/>
      <w:r w:rsidR="005A0C88">
        <w:rPr>
          <w:sz w:val="28"/>
          <w:szCs w:val="28"/>
        </w:rPr>
        <w:t xml:space="preserve"> </w:t>
      </w:r>
      <w:r w:rsidRPr="00A22579">
        <w:rPr>
          <w:sz w:val="28"/>
          <w:szCs w:val="28"/>
        </w:rPr>
        <w:t xml:space="preserve"> сельсовета РЕШИЛО:</w:t>
      </w:r>
    </w:p>
    <w:p w:rsidR="00A22579" w:rsidRPr="00A22579" w:rsidRDefault="00A22579" w:rsidP="00A22579">
      <w:pPr>
        <w:pStyle w:val="a3"/>
        <w:ind w:firstLine="708"/>
        <w:jc w:val="center"/>
      </w:pPr>
    </w:p>
    <w:p w:rsidR="00A22579" w:rsidRPr="00A22579" w:rsidRDefault="005A0708" w:rsidP="00A22579">
      <w:pPr>
        <w:pStyle w:val="30"/>
        <w:shd w:val="clear" w:color="auto" w:fill="auto"/>
        <w:spacing w:before="0" w:line="24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400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22579" w:rsidRPr="00A22579">
        <w:rPr>
          <w:rFonts w:ascii="Times New Roman" w:hAnsi="Times New Roman" w:cs="Times New Roman"/>
          <w:sz w:val="28"/>
          <w:szCs w:val="28"/>
        </w:rPr>
        <w:t>1.Внести в</w:t>
      </w:r>
      <w:r w:rsidR="00A22579" w:rsidRPr="00A22579">
        <w:rPr>
          <w:rFonts w:ascii="Times New Roman" w:hAnsi="Times New Roman" w:cs="Times New Roman"/>
          <w:sz w:val="28"/>
        </w:rPr>
        <w:t xml:space="preserve"> Положение</w:t>
      </w:r>
      <w:r w:rsidR="00A22579" w:rsidRPr="00A22579">
        <w:rPr>
          <w:rFonts w:ascii="Times New Roman" w:hAnsi="Times New Roman" w:cs="Times New Roman"/>
          <w:sz w:val="28"/>
          <w:szCs w:val="28"/>
        </w:rPr>
        <w:t xml:space="preserve"> о порядке приватизации муниципального имущества  муниципального образования </w:t>
      </w:r>
      <w:proofErr w:type="spellStart"/>
      <w:r w:rsidR="005A0C88">
        <w:rPr>
          <w:rFonts w:ascii="Times New Roman" w:hAnsi="Times New Roman" w:cs="Times New Roman"/>
          <w:sz w:val="28"/>
          <w:szCs w:val="28"/>
        </w:rPr>
        <w:t>Линёвский</w:t>
      </w:r>
      <w:proofErr w:type="spellEnd"/>
      <w:r w:rsidR="00A22579" w:rsidRPr="00A22579">
        <w:rPr>
          <w:rFonts w:ascii="Times New Roman" w:hAnsi="Times New Roman" w:cs="Times New Roman"/>
          <w:sz w:val="28"/>
          <w:szCs w:val="28"/>
        </w:rPr>
        <w:t xml:space="preserve"> сельсовет Смоленского района  Алтайского края</w:t>
      </w:r>
      <w:r w:rsidR="00A22579" w:rsidRPr="00A22579">
        <w:rPr>
          <w:rFonts w:ascii="Times New Roman" w:hAnsi="Times New Roman" w:cs="Times New Roman"/>
          <w:sz w:val="28"/>
        </w:rPr>
        <w:t xml:space="preserve">,   утверждённое  </w:t>
      </w:r>
      <w:r w:rsidR="00A22579">
        <w:rPr>
          <w:rFonts w:ascii="Times New Roman" w:hAnsi="Times New Roman" w:cs="Times New Roman"/>
          <w:sz w:val="28"/>
        </w:rPr>
        <w:t xml:space="preserve">   Решением Собрания  депутатов </w:t>
      </w:r>
      <w:proofErr w:type="spellStart"/>
      <w:r w:rsidR="005A0C88">
        <w:rPr>
          <w:rFonts w:ascii="Times New Roman" w:hAnsi="Times New Roman" w:cs="Times New Roman"/>
          <w:sz w:val="28"/>
        </w:rPr>
        <w:t>Линёвского</w:t>
      </w:r>
      <w:proofErr w:type="spellEnd"/>
      <w:r w:rsidR="005A0C88">
        <w:rPr>
          <w:rFonts w:ascii="Times New Roman" w:hAnsi="Times New Roman" w:cs="Times New Roman"/>
          <w:sz w:val="28"/>
        </w:rPr>
        <w:t xml:space="preserve"> </w:t>
      </w:r>
      <w:r w:rsidR="00A22579" w:rsidRPr="00A22579">
        <w:rPr>
          <w:rFonts w:ascii="Times New Roman" w:hAnsi="Times New Roman" w:cs="Times New Roman"/>
          <w:sz w:val="28"/>
        </w:rPr>
        <w:t xml:space="preserve"> сельсовета </w:t>
      </w:r>
      <w:r w:rsidR="00A22579" w:rsidRPr="00A22579">
        <w:rPr>
          <w:rFonts w:ascii="Times New Roman" w:hAnsi="Times New Roman" w:cs="Times New Roman"/>
          <w:sz w:val="28"/>
          <w:szCs w:val="28"/>
        </w:rPr>
        <w:t xml:space="preserve"> от </w:t>
      </w:r>
      <w:r w:rsidR="005A0C88">
        <w:rPr>
          <w:rFonts w:ascii="Times New Roman" w:hAnsi="Times New Roman" w:cs="Times New Roman"/>
          <w:sz w:val="28"/>
          <w:szCs w:val="28"/>
        </w:rPr>
        <w:t>29</w:t>
      </w:r>
      <w:r w:rsidR="00A22579" w:rsidRPr="00A22579">
        <w:rPr>
          <w:rFonts w:ascii="Times New Roman" w:hAnsi="Times New Roman" w:cs="Times New Roman"/>
          <w:sz w:val="28"/>
          <w:szCs w:val="28"/>
        </w:rPr>
        <w:t>.0</w:t>
      </w:r>
      <w:r w:rsidR="005A0C88">
        <w:rPr>
          <w:rFonts w:ascii="Times New Roman" w:hAnsi="Times New Roman" w:cs="Times New Roman"/>
          <w:sz w:val="28"/>
          <w:szCs w:val="28"/>
        </w:rPr>
        <w:t>9</w:t>
      </w:r>
      <w:r w:rsidR="00A22579" w:rsidRPr="00A22579">
        <w:rPr>
          <w:rFonts w:ascii="Times New Roman" w:hAnsi="Times New Roman" w:cs="Times New Roman"/>
          <w:sz w:val="28"/>
          <w:szCs w:val="28"/>
        </w:rPr>
        <w:t xml:space="preserve">.2017 № </w:t>
      </w:r>
      <w:r w:rsidR="005A0C88">
        <w:rPr>
          <w:rFonts w:ascii="Times New Roman" w:hAnsi="Times New Roman" w:cs="Times New Roman"/>
          <w:sz w:val="28"/>
          <w:szCs w:val="28"/>
        </w:rPr>
        <w:t>34</w:t>
      </w:r>
      <w:r w:rsidR="00A22579" w:rsidRPr="00A22579">
        <w:rPr>
          <w:rFonts w:ascii="Times New Roman" w:hAnsi="Times New Roman" w:cs="Times New Roman"/>
          <w:sz w:val="28"/>
        </w:rPr>
        <w:t>, следующие изменения:</w:t>
      </w:r>
    </w:p>
    <w:p w:rsidR="008E0448" w:rsidRPr="008E0448" w:rsidRDefault="00A22579" w:rsidP="008E0448">
      <w:pPr>
        <w:jc w:val="both"/>
        <w:rPr>
          <w:sz w:val="28"/>
          <w:szCs w:val="28"/>
        </w:rPr>
      </w:pPr>
      <w:r w:rsidRPr="008E0448">
        <w:rPr>
          <w:sz w:val="28"/>
          <w:szCs w:val="28"/>
        </w:rPr>
        <w:t xml:space="preserve"> </w:t>
      </w:r>
      <w:r w:rsidR="008E0448" w:rsidRPr="008E0448">
        <w:rPr>
          <w:sz w:val="28"/>
          <w:szCs w:val="28"/>
        </w:rPr>
        <w:t xml:space="preserve">     2. пункт 2.1 Положения  изложить в следующей редакции:                                                                                  Покупателями имущества могут быть любые физические и юридические лица, за исключением:                                                                                                                                         государственных и муниципальных предприятий;                                                                             государственных и муниципальных учреждений;                                                                            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r w:rsidR="008E0448" w:rsidRPr="008E0448">
        <w:rPr>
          <w:rStyle w:val="21"/>
          <w:rFonts w:eastAsiaTheme="minorHAnsi"/>
          <w:sz w:val="28"/>
          <w:szCs w:val="28"/>
        </w:rPr>
        <w:t>ст.25</w:t>
      </w:r>
      <w:r w:rsidR="008E0448" w:rsidRPr="008E0448">
        <w:rPr>
          <w:sz w:val="28"/>
          <w:szCs w:val="28"/>
        </w:rPr>
        <w:t xml:space="preserve"> Федерального закона «О приватизации государственного и муниципального имущества»;                                                                     </w:t>
      </w:r>
      <w:proofErr w:type="gramStart"/>
      <w:r w:rsidR="008E0448" w:rsidRPr="008E0448">
        <w:rPr>
          <w:color w:val="333333"/>
          <w:sz w:val="28"/>
          <w:szCs w:val="28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            </w:t>
      </w:r>
      <w:hyperlink r:id="rId5" w:anchor="dst5" w:history="1">
        <w:r w:rsidR="008E0448" w:rsidRPr="008E0448">
          <w:rPr>
            <w:rStyle w:val="a6"/>
            <w:sz w:val="28"/>
            <w:szCs w:val="28"/>
          </w:rPr>
          <w:t>перечень</w:t>
        </w:r>
      </w:hyperlink>
      <w:r w:rsidR="008E0448" w:rsidRPr="008E0448">
        <w:rPr>
          <w:sz w:val="28"/>
          <w:szCs w:val="28"/>
        </w:rPr>
        <w:t xml:space="preserve"> </w:t>
      </w:r>
      <w:r w:rsidR="008E0448" w:rsidRPr="008E0448">
        <w:rPr>
          <w:color w:val="333333"/>
          <w:sz w:val="28"/>
          <w:szCs w:val="28"/>
        </w:rPr>
        <w:t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="008E0448" w:rsidRPr="008E0448">
        <w:rPr>
          <w:color w:val="333333"/>
          <w:sz w:val="28"/>
          <w:szCs w:val="28"/>
        </w:rPr>
        <w:t>офшорные</w:t>
      </w:r>
      <w:proofErr w:type="spellEnd"/>
      <w:r w:rsidR="008E0448" w:rsidRPr="008E0448">
        <w:rPr>
          <w:color w:val="333333"/>
          <w:sz w:val="28"/>
          <w:szCs w:val="28"/>
        </w:rPr>
        <w:t xml:space="preserve"> зоны), и которые не осуществляют раскрытие и предоставление информации о своих </w:t>
      </w:r>
      <w:proofErr w:type="spellStart"/>
      <w:r w:rsidR="008E0448" w:rsidRPr="008E0448">
        <w:rPr>
          <w:color w:val="333333"/>
          <w:sz w:val="28"/>
          <w:szCs w:val="28"/>
        </w:rPr>
        <w:t>выгодоприобретателях</w:t>
      </w:r>
      <w:proofErr w:type="spellEnd"/>
      <w:r w:rsidR="008E0448" w:rsidRPr="008E0448">
        <w:rPr>
          <w:color w:val="333333"/>
          <w:sz w:val="28"/>
          <w:szCs w:val="28"/>
        </w:rPr>
        <w:t xml:space="preserve">,  </w:t>
      </w:r>
      <w:proofErr w:type="spellStart"/>
      <w:r w:rsidR="008E0448" w:rsidRPr="008E0448">
        <w:rPr>
          <w:color w:val="333333"/>
          <w:sz w:val="28"/>
          <w:szCs w:val="28"/>
        </w:rPr>
        <w:t>бенефициарных</w:t>
      </w:r>
      <w:proofErr w:type="spellEnd"/>
      <w:r w:rsidR="008E0448" w:rsidRPr="008E0448">
        <w:rPr>
          <w:color w:val="333333"/>
          <w:sz w:val="28"/>
          <w:szCs w:val="28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="008E0448" w:rsidRPr="008E0448">
        <w:rPr>
          <w:color w:val="333333"/>
          <w:sz w:val="28"/>
          <w:szCs w:val="28"/>
        </w:rPr>
        <w:t xml:space="preserve"> Федерации  </w:t>
      </w:r>
    </w:p>
    <w:p w:rsidR="008E0448" w:rsidRPr="008E0448" w:rsidRDefault="008E0448" w:rsidP="008E0448">
      <w:pPr>
        <w:jc w:val="both"/>
        <w:rPr>
          <w:sz w:val="28"/>
          <w:szCs w:val="28"/>
        </w:rPr>
      </w:pPr>
      <w:r w:rsidRPr="008E0448">
        <w:rPr>
          <w:sz w:val="28"/>
          <w:szCs w:val="28"/>
        </w:rPr>
        <w:lastRenderedPageBreak/>
        <w:t xml:space="preserve">    3. Пункт 4.2.1. Изложить в следующей редакции:                                                                                   Могут использоваться следующие способы приватизации Имущества:                                              1) преобразование унитарного предприятия в акционерное общество;                                     1.1. преобразование унитарного предприятия в общество с ограниченной ответственностью                                                                                                                                               2) продажа муниципального имущества на аукционе;                                                                           3) продажа акций акционерных обществ на специализированном аукционе;</w:t>
      </w:r>
    </w:p>
    <w:p w:rsidR="008E0448" w:rsidRPr="008E0448" w:rsidRDefault="008E0448" w:rsidP="008E0448">
      <w:pPr>
        <w:pStyle w:val="4"/>
        <w:numPr>
          <w:ilvl w:val="0"/>
          <w:numId w:val="2"/>
        </w:numPr>
        <w:shd w:val="clear" w:color="auto" w:fill="auto"/>
        <w:tabs>
          <w:tab w:val="left" w:pos="292"/>
        </w:tabs>
        <w:spacing w:before="0" w:line="240" w:lineRule="auto"/>
        <w:ind w:left="40"/>
        <w:jc w:val="both"/>
        <w:rPr>
          <w:rFonts w:ascii="Times New Roman" w:hAnsi="Times New Roman" w:cs="Times New Roman"/>
          <w:sz w:val="28"/>
          <w:szCs w:val="28"/>
        </w:rPr>
      </w:pPr>
      <w:r w:rsidRPr="008E0448">
        <w:rPr>
          <w:rFonts w:ascii="Times New Roman" w:hAnsi="Times New Roman" w:cs="Times New Roman"/>
          <w:sz w:val="28"/>
          <w:szCs w:val="28"/>
        </w:rPr>
        <w:t>продажа муниципального имущества на конкурсе;</w:t>
      </w:r>
    </w:p>
    <w:p w:rsidR="008E0448" w:rsidRPr="008E0448" w:rsidRDefault="008E0448" w:rsidP="008E0448">
      <w:pPr>
        <w:pStyle w:val="4"/>
        <w:numPr>
          <w:ilvl w:val="0"/>
          <w:numId w:val="2"/>
        </w:numPr>
        <w:shd w:val="clear" w:color="auto" w:fill="auto"/>
        <w:tabs>
          <w:tab w:val="left" w:pos="292"/>
        </w:tabs>
        <w:spacing w:before="0"/>
        <w:ind w:left="40"/>
        <w:jc w:val="both"/>
        <w:rPr>
          <w:rFonts w:ascii="Times New Roman" w:hAnsi="Times New Roman" w:cs="Times New Roman"/>
          <w:sz w:val="28"/>
          <w:szCs w:val="28"/>
        </w:rPr>
      </w:pPr>
      <w:r w:rsidRPr="008E0448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продажа за пределами территории Российской Федерации находящихся в государственной собственности акций акционерных обществ;</w:t>
      </w:r>
    </w:p>
    <w:p w:rsidR="008E0448" w:rsidRPr="008E0448" w:rsidRDefault="008E0448" w:rsidP="008E0448">
      <w:pPr>
        <w:pStyle w:val="4"/>
        <w:numPr>
          <w:ilvl w:val="0"/>
          <w:numId w:val="2"/>
        </w:numPr>
        <w:shd w:val="clear" w:color="auto" w:fill="auto"/>
        <w:tabs>
          <w:tab w:val="left" w:pos="292"/>
        </w:tabs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8E0448">
        <w:rPr>
          <w:rFonts w:ascii="Times New Roman" w:hAnsi="Times New Roman" w:cs="Times New Roman"/>
          <w:sz w:val="28"/>
          <w:szCs w:val="28"/>
        </w:rPr>
        <w:t>продажа муниципального имущества посредством публичного предложения;</w:t>
      </w:r>
    </w:p>
    <w:p w:rsidR="008E0448" w:rsidRPr="008E0448" w:rsidRDefault="008E0448" w:rsidP="008E0448">
      <w:pPr>
        <w:pStyle w:val="4"/>
        <w:numPr>
          <w:ilvl w:val="0"/>
          <w:numId w:val="2"/>
        </w:numPr>
        <w:shd w:val="clear" w:color="auto" w:fill="auto"/>
        <w:tabs>
          <w:tab w:val="left" w:pos="270"/>
        </w:tabs>
        <w:spacing w:before="0"/>
        <w:ind w:left="40"/>
        <w:jc w:val="both"/>
        <w:rPr>
          <w:rFonts w:ascii="Times New Roman" w:hAnsi="Times New Roman" w:cs="Times New Roman"/>
          <w:sz w:val="28"/>
          <w:szCs w:val="28"/>
        </w:rPr>
      </w:pPr>
      <w:r w:rsidRPr="008E0448">
        <w:rPr>
          <w:rFonts w:ascii="Times New Roman" w:hAnsi="Times New Roman" w:cs="Times New Roman"/>
          <w:sz w:val="28"/>
          <w:szCs w:val="28"/>
        </w:rPr>
        <w:t xml:space="preserve"> продажа муниципального имущества без объявления цены;</w:t>
      </w:r>
    </w:p>
    <w:p w:rsidR="008E0448" w:rsidRPr="008E0448" w:rsidRDefault="008E0448" w:rsidP="008E0448">
      <w:pPr>
        <w:pStyle w:val="4"/>
        <w:numPr>
          <w:ilvl w:val="0"/>
          <w:numId w:val="2"/>
        </w:numPr>
        <w:shd w:val="clear" w:color="auto" w:fill="auto"/>
        <w:tabs>
          <w:tab w:val="left" w:pos="296"/>
        </w:tabs>
        <w:spacing w:before="0"/>
        <w:ind w:left="40" w:right="20"/>
        <w:jc w:val="both"/>
        <w:rPr>
          <w:rFonts w:ascii="Times New Roman" w:hAnsi="Times New Roman" w:cs="Times New Roman"/>
          <w:sz w:val="28"/>
          <w:szCs w:val="28"/>
        </w:rPr>
      </w:pPr>
      <w:r w:rsidRPr="008E0448">
        <w:rPr>
          <w:rFonts w:ascii="Times New Roman" w:hAnsi="Times New Roman" w:cs="Times New Roman"/>
          <w:sz w:val="28"/>
          <w:szCs w:val="28"/>
        </w:rPr>
        <w:t>внесение муниципального имущества в качестве вклада в уставные капиталы акционерных обществ;</w:t>
      </w:r>
    </w:p>
    <w:p w:rsidR="008E0448" w:rsidRPr="008E0448" w:rsidRDefault="008E0448" w:rsidP="008E0448">
      <w:pPr>
        <w:pStyle w:val="4"/>
        <w:numPr>
          <w:ilvl w:val="0"/>
          <w:numId w:val="2"/>
        </w:numPr>
        <w:shd w:val="clear" w:color="auto" w:fill="auto"/>
        <w:tabs>
          <w:tab w:val="left" w:pos="288"/>
        </w:tabs>
        <w:spacing w:before="0"/>
        <w:ind w:left="40" w:right="20"/>
        <w:jc w:val="both"/>
        <w:rPr>
          <w:rFonts w:ascii="Times New Roman" w:hAnsi="Times New Roman" w:cs="Times New Roman"/>
          <w:sz w:val="28"/>
          <w:szCs w:val="28"/>
        </w:rPr>
      </w:pPr>
      <w:r w:rsidRPr="008E0448">
        <w:rPr>
          <w:rFonts w:ascii="Times New Roman" w:hAnsi="Times New Roman" w:cs="Times New Roman"/>
          <w:sz w:val="28"/>
          <w:szCs w:val="28"/>
        </w:rPr>
        <w:t>продажа акций открытых акционерных обществ по результатам доверительного управления.</w:t>
      </w:r>
    </w:p>
    <w:p w:rsidR="008E0448" w:rsidRDefault="008E0448" w:rsidP="008E0448">
      <w:pPr>
        <w:pStyle w:val="4"/>
        <w:shd w:val="clear" w:color="auto" w:fill="auto"/>
        <w:tabs>
          <w:tab w:val="left" w:pos="288"/>
        </w:tabs>
        <w:spacing w:before="0"/>
        <w:ind w:left="40" w:right="20"/>
        <w:rPr>
          <w:rFonts w:ascii="Arial" w:hAnsi="Arial" w:cs="Arial"/>
          <w:sz w:val="24"/>
          <w:szCs w:val="24"/>
        </w:rPr>
      </w:pPr>
    </w:p>
    <w:p w:rsidR="00A22579" w:rsidRPr="00A22579" w:rsidRDefault="00A22579" w:rsidP="008E0448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22579">
        <w:rPr>
          <w:sz w:val="28"/>
          <w:szCs w:val="28"/>
        </w:rPr>
        <w:t>. Настоящее Решение обнародовать в установленном порядке.</w:t>
      </w:r>
    </w:p>
    <w:p w:rsidR="00A22579" w:rsidRDefault="00A22579" w:rsidP="00A22579">
      <w:pPr>
        <w:tabs>
          <w:tab w:val="left" w:pos="1080"/>
          <w:tab w:val="left" w:pos="4500"/>
        </w:tabs>
        <w:ind w:right="96" w:firstLine="708"/>
        <w:jc w:val="both"/>
        <w:rPr>
          <w:sz w:val="28"/>
          <w:szCs w:val="28"/>
        </w:rPr>
      </w:pPr>
    </w:p>
    <w:p w:rsidR="00A22579" w:rsidRPr="00A22579" w:rsidRDefault="00A22579" w:rsidP="00A22579">
      <w:pPr>
        <w:tabs>
          <w:tab w:val="left" w:pos="1080"/>
          <w:tab w:val="left" w:pos="4500"/>
        </w:tabs>
        <w:ind w:right="9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22579">
        <w:rPr>
          <w:sz w:val="28"/>
          <w:szCs w:val="28"/>
        </w:rPr>
        <w:t xml:space="preserve">. </w:t>
      </w:r>
      <w:proofErr w:type="gramStart"/>
      <w:r w:rsidRPr="00A22579">
        <w:rPr>
          <w:sz w:val="28"/>
          <w:szCs w:val="28"/>
        </w:rPr>
        <w:t>Контроль за</w:t>
      </w:r>
      <w:proofErr w:type="gramEnd"/>
      <w:r w:rsidRPr="00A22579">
        <w:rPr>
          <w:sz w:val="28"/>
          <w:szCs w:val="28"/>
        </w:rPr>
        <w:t xml:space="preserve"> исполнением настоящего Решения оставляю за собой. </w:t>
      </w:r>
    </w:p>
    <w:bookmarkEnd w:id="0"/>
    <w:p w:rsidR="00A22579" w:rsidRPr="00A22579" w:rsidRDefault="00A22579" w:rsidP="00A22579">
      <w:pPr>
        <w:pStyle w:val="a3"/>
        <w:ind w:firstLine="0"/>
      </w:pPr>
    </w:p>
    <w:p w:rsidR="00A22579" w:rsidRPr="00A22579" w:rsidRDefault="00A22579" w:rsidP="00A22579">
      <w:pPr>
        <w:pStyle w:val="a3"/>
        <w:ind w:firstLine="0"/>
      </w:pPr>
    </w:p>
    <w:p w:rsidR="00A22579" w:rsidRDefault="00A22579" w:rsidP="00A22579">
      <w:pPr>
        <w:pStyle w:val="a3"/>
        <w:ind w:firstLine="0"/>
        <w:jc w:val="left"/>
      </w:pPr>
    </w:p>
    <w:p w:rsidR="00A22579" w:rsidRPr="00A22579" w:rsidRDefault="00A22579" w:rsidP="00A22579">
      <w:pPr>
        <w:pStyle w:val="a3"/>
        <w:ind w:firstLine="0"/>
        <w:jc w:val="left"/>
      </w:pPr>
      <w:r w:rsidRPr="00A22579">
        <w:t xml:space="preserve">Глава сельсовета              </w:t>
      </w:r>
      <w:r w:rsidRPr="00A22579">
        <w:rPr>
          <w:szCs w:val="28"/>
        </w:rPr>
        <w:t xml:space="preserve">            </w:t>
      </w:r>
      <w:r w:rsidR="005A0C88">
        <w:rPr>
          <w:szCs w:val="28"/>
        </w:rPr>
        <w:t xml:space="preserve">                                  </w:t>
      </w:r>
      <w:r w:rsidRPr="00A22579">
        <w:rPr>
          <w:szCs w:val="28"/>
        </w:rPr>
        <w:t xml:space="preserve">              </w:t>
      </w:r>
      <w:r w:rsidRPr="00A22579">
        <w:t xml:space="preserve">      </w:t>
      </w:r>
      <w:r w:rsidR="005A0C88">
        <w:t>Н.В.Болотина</w:t>
      </w:r>
    </w:p>
    <w:p w:rsidR="00ED3DAB" w:rsidRPr="00A22579" w:rsidRDefault="00ED3DAB"/>
    <w:sectPr w:rsidR="00ED3DAB" w:rsidRPr="00A22579" w:rsidSect="00302B39">
      <w:pgSz w:w="11906" w:h="16838"/>
      <w:pgMar w:top="18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449A6"/>
    <w:multiLevelType w:val="hybridMultilevel"/>
    <w:tmpl w:val="D3588606"/>
    <w:lvl w:ilvl="0" w:tplc="E36091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15531E"/>
    <w:multiLevelType w:val="multilevel"/>
    <w:tmpl w:val="E7C27E2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579"/>
    <w:rsid w:val="00073363"/>
    <w:rsid w:val="000F5C0F"/>
    <w:rsid w:val="00330B5D"/>
    <w:rsid w:val="0034061E"/>
    <w:rsid w:val="003F5CCC"/>
    <w:rsid w:val="005A0708"/>
    <w:rsid w:val="005A0C88"/>
    <w:rsid w:val="008E0448"/>
    <w:rsid w:val="00915481"/>
    <w:rsid w:val="00A22579"/>
    <w:rsid w:val="00ED3DAB"/>
    <w:rsid w:val="00F02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5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22579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225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A2257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225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link w:val="30"/>
    <w:rsid w:val="00A22579"/>
    <w:rPr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22579"/>
    <w:pPr>
      <w:shd w:val="clear" w:color="auto" w:fill="FFFFFF"/>
      <w:spacing w:before="840" w:line="320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5">
    <w:name w:val="Основной текст_"/>
    <w:link w:val="4"/>
    <w:rsid w:val="00A22579"/>
    <w:rPr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5"/>
    <w:rsid w:val="00A22579"/>
    <w:pPr>
      <w:shd w:val="clear" w:color="auto" w:fill="FFFFFF"/>
      <w:spacing w:before="240" w:line="274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s1">
    <w:name w:val="s_1"/>
    <w:basedOn w:val="a"/>
    <w:rsid w:val="00A2257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A22579"/>
  </w:style>
  <w:style w:type="character" w:styleId="a6">
    <w:name w:val="Hyperlink"/>
    <w:basedOn w:val="a0"/>
    <w:uiPriority w:val="99"/>
    <w:semiHidden/>
    <w:unhideWhenUsed/>
    <w:rsid w:val="00A22579"/>
    <w:rPr>
      <w:color w:val="0000FF"/>
      <w:u w:val="single"/>
    </w:rPr>
  </w:style>
  <w:style w:type="character" w:customStyle="1" w:styleId="21">
    <w:name w:val="Основной текст2"/>
    <w:basedOn w:val="a5"/>
    <w:rsid w:val="008E0448"/>
    <w:rPr>
      <w:rFonts w:ascii="Times New Roman" w:eastAsia="Times New Roman" w:hAnsi="Times New Roman" w:cs="Times New Roman"/>
      <w:u w:val="singl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6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283163/4a32fa878af996f0b5994ea86e0e1f2238211e0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Кировский ЗАГС</dc:creator>
  <cp:keywords/>
  <dc:description/>
  <cp:lastModifiedBy>User UFK</cp:lastModifiedBy>
  <cp:revision>7</cp:revision>
  <cp:lastPrinted>2019-10-28T07:21:00Z</cp:lastPrinted>
  <dcterms:created xsi:type="dcterms:W3CDTF">2019-09-26T03:11:00Z</dcterms:created>
  <dcterms:modified xsi:type="dcterms:W3CDTF">2019-10-28T07:22:00Z</dcterms:modified>
</cp:coreProperties>
</file>