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9B" w:rsidRDefault="00991A3D">
      <w:pPr>
        <w:pStyle w:val="Heading20"/>
        <w:keepNext/>
        <w:keepLines/>
        <w:shd w:val="clear" w:color="auto" w:fill="auto"/>
        <w:spacing w:after="680"/>
      </w:pPr>
      <w:bookmarkStart w:id="0" w:name="_GoBack"/>
      <w:bookmarkStart w:id="1" w:name="bookmark0"/>
      <w:bookmarkEnd w:id="0"/>
      <w:r>
        <w:t xml:space="preserve">ИЗБИРАТЕЛЬНАЯ КОМИССИЯ МУНИЦИПАЛЬНОГО ОБРАЗОВАНИЯ </w:t>
      </w:r>
      <w:r w:rsidR="00372F76">
        <w:t xml:space="preserve">ЛИНЁВСКИЙ </w:t>
      </w:r>
      <w:r>
        <w:t xml:space="preserve"> СЕЛЬСОВЕТ</w:t>
      </w:r>
      <w:bookmarkEnd w:id="1"/>
    </w:p>
    <w:p w:rsidR="00FB739B" w:rsidRPr="00372F76" w:rsidRDefault="00991A3D">
      <w:pPr>
        <w:pStyle w:val="Heading30"/>
        <w:keepNext/>
        <w:keepLines/>
        <w:shd w:val="clear" w:color="auto" w:fill="auto"/>
        <w:spacing w:before="0" w:line="270" w:lineRule="exact"/>
        <w:ind w:left="2520" w:firstLine="0"/>
        <w:sectPr w:rsidR="00FB739B" w:rsidRPr="00372F76">
          <w:headerReference w:type="even" r:id="rId7"/>
          <w:headerReference w:type="default" r:id="rId8"/>
          <w:footnotePr>
            <w:numFmt w:val="chicago"/>
            <w:numRestart w:val="eachPage"/>
          </w:footnotePr>
          <w:type w:val="continuous"/>
          <w:pgSz w:w="11905" w:h="16837"/>
          <w:pgMar w:top="1210" w:right="2268" w:bottom="1560" w:left="3396" w:header="0" w:footer="3" w:gutter="0"/>
          <w:cols w:space="720"/>
          <w:noEndnote/>
          <w:titlePg/>
          <w:docGrid w:linePitch="360"/>
        </w:sectPr>
      </w:pPr>
      <w:bookmarkStart w:id="2" w:name="bookmark1"/>
      <w:r>
        <w:t>РЕШЕНИЕ</w:t>
      </w:r>
      <w:bookmarkEnd w:id="2"/>
      <w:r w:rsidR="00372F76">
        <w:t xml:space="preserve">  </w:t>
      </w:r>
    </w:p>
    <w:p w:rsidR="00FB739B" w:rsidRDefault="00FB739B">
      <w:pPr>
        <w:framePr w:w="11909" w:h="287" w:hRule="exact" w:wrap="notBeside" w:vAnchor="text" w:hAnchor="text" w:xAlign="center" w:y="1" w:anchorLock="1"/>
      </w:pPr>
    </w:p>
    <w:p w:rsidR="00FB739B" w:rsidRDefault="00991A3D">
      <w:pPr>
        <w:rPr>
          <w:sz w:val="2"/>
          <w:szCs w:val="2"/>
        </w:rPr>
        <w:sectPr w:rsidR="00FB739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B739B" w:rsidRPr="00372F76" w:rsidRDefault="00372F76">
      <w:pPr>
        <w:pStyle w:val="3"/>
        <w:framePr w:h="270" w:wrap="around" w:vAnchor="text" w:hAnchor="margin" w:x="6739" w:y="-18"/>
        <w:shd w:val="clear" w:color="auto" w:fill="auto"/>
        <w:spacing w:line="270" w:lineRule="exact"/>
        <w:ind w:left="100"/>
      </w:pPr>
      <w:r>
        <w:t xml:space="preserve">              </w:t>
      </w:r>
      <w:r w:rsidR="00991A3D">
        <w:t xml:space="preserve">№ </w:t>
      </w:r>
      <w:r w:rsidR="007A2812">
        <w:t>26/78</w:t>
      </w:r>
    </w:p>
    <w:p w:rsidR="00FB739B" w:rsidRPr="00372F76" w:rsidRDefault="007A2812">
      <w:pPr>
        <w:pStyle w:val="3"/>
        <w:shd w:val="clear" w:color="auto" w:fill="auto"/>
        <w:spacing w:line="270" w:lineRule="exact"/>
        <w:sectPr w:rsidR="00FB739B" w:rsidRPr="00372F76">
          <w:type w:val="continuous"/>
          <w:pgSz w:w="11905" w:h="16837"/>
          <w:pgMar w:top="1210" w:right="7265" w:bottom="1560" w:left="2196" w:header="0" w:footer="3" w:gutter="0"/>
          <w:cols w:space="720"/>
          <w:noEndnote/>
          <w:docGrid w:linePitch="360"/>
        </w:sectPr>
      </w:pPr>
      <w:r w:rsidRPr="007A2812">
        <w:lastRenderedPageBreak/>
        <w:t>24</w:t>
      </w:r>
      <w:r>
        <w:t>.06.</w:t>
      </w:r>
      <w:r w:rsidR="00991A3D">
        <w:t xml:space="preserve"> 2019</w:t>
      </w:r>
      <w:r w:rsidR="00372F76">
        <w:t xml:space="preserve">  </w:t>
      </w:r>
    </w:p>
    <w:p w:rsidR="00FB739B" w:rsidRDefault="00FB739B">
      <w:pPr>
        <w:framePr w:w="11909" w:h="61" w:hRule="exact" w:wrap="notBeside" w:vAnchor="text" w:hAnchor="text" w:xAlign="center" w:y="1" w:anchorLock="1"/>
      </w:pPr>
    </w:p>
    <w:p w:rsidR="00FB739B" w:rsidRDefault="00991A3D">
      <w:pPr>
        <w:rPr>
          <w:sz w:val="2"/>
          <w:szCs w:val="2"/>
        </w:rPr>
        <w:sectPr w:rsidR="00FB739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B739B" w:rsidRPr="00372F76" w:rsidRDefault="00372F76">
      <w:pPr>
        <w:pStyle w:val="3"/>
        <w:shd w:val="clear" w:color="auto" w:fill="auto"/>
        <w:spacing w:after="306" w:line="270" w:lineRule="exact"/>
        <w:ind w:left="3940"/>
      </w:pPr>
      <w:r>
        <w:lastRenderedPageBreak/>
        <w:t>п</w:t>
      </w:r>
      <w:r w:rsidR="00991A3D">
        <w:t xml:space="preserve">. </w:t>
      </w:r>
      <w:proofErr w:type="spellStart"/>
      <w:r>
        <w:t>Линёвский</w:t>
      </w:r>
      <w:proofErr w:type="spellEnd"/>
    </w:p>
    <w:p w:rsidR="00FB739B" w:rsidRPr="00157802" w:rsidRDefault="00991A3D">
      <w:pPr>
        <w:pStyle w:val="3"/>
        <w:shd w:val="clear" w:color="auto" w:fill="auto"/>
        <w:spacing w:after="300" w:line="322" w:lineRule="exact"/>
        <w:ind w:left="2140" w:right="2000"/>
        <w:jc w:val="both"/>
      </w:pPr>
      <w:r>
        <w:t>О Порядке и формах учета и отчетности о поступлении средств избирательных фон</w:t>
      </w:r>
      <w:r>
        <w:softHyphen/>
        <w:t>дов кандидатов, избирательных объедине</w:t>
      </w:r>
      <w:r>
        <w:softHyphen/>
        <w:t xml:space="preserve">ний при проведении выборов главы </w:t>
      </w:r>
      <w:proofErr w:type="spellStart"/>
      <w:r w:rsidR="00157802">
        <w:t>Линёвского</w:t>
      </w:r>
      <w:proofErr w:type="spellEnd"/>
      <w:r w:rsidR="00157802">
        <w:t xml:space="preserve"> сельсовета</w:t>
      </w:r>
    </w:p>
    <w:p w:rsidR="00FB739B" w:rsidRDefault="00991A3D">
      <w:pPr>
        <w:pStyle w:val="3"/>
        <w:shd w:val="clear" w:color="auto" w:fill="auto"/>
        <w:spacing w:after="341" w:line="322" w:lineRule="exact"/>
        <w:ind w:left="20" w:right="20" w:firstLine="720"/>
        <w:jc w:val="both"/>
      </w:pPr>
      <w:proofErr w:type="gramStart"/>
      <w:r>
        <w:t>В соответствии с подпунктом «ж» пункта 10 статьи 23, пунктом 12 ста</w:t>
      </w:r>
      <w:r>
        <w:softHyphen/>
        <w:t>тьи 58 Федерального закона от 12 июня 2002 г. № 67-ФЗ «Об основных га</w:t>
      </w:r>
      <w:r>
        <w:softHyphen/>
        <w:t>рантиях избирательных прав и права на участие в референдуме граждан Рос</w:t>
      </w:r>
      <w:r>
        <w:softHyphen/>
        <w:t>сийской Федерации», подпунктом 17 пункта 1 статьи 22, пунктом 3 статьи 81 Кодекса Алтайского края о выборах, референдуме, отзыве от 08 июля 2003 г. № 35-ЗС, избирательная комиссия</w:t>
      </w:r>
      <w:proofErr w:type="gramEnd"/>
      <w:r>
        <w:t xml:space="preserve"> муниципального образования </w:t>
      </w:r>
      <w:proofErr w:type="spellStart"/>
      <w:r w:rsidR="00372F76">
        <w:t>Линёвский</w:t>
      </w:r>
      <w:proofErr w:type="spellEnd"/>
      <w:r>
        <w:t xml:space="preserve"> сельсовет</w:t>
      </w:r>
    </w:p>
    <w:p w:rsidR="00FB739B" w:rsidRDefault="00991A3D">
      <w:pPr>
        <w:pStyle w:val="Heading30"/>
        <w:keepNext/>
        <w:keepLines/>
        <w:shd w:val="clear" w:color="auto" w:fill="auto"/>
        <w:spacing w:before="0" w:after="306" w:line="270" w:lineRule="exact"/>
        <w:ind w:left="4340" w:firstLine="0"/>
      </w:pPr>
      <w:bookmarkStart w:id="3" w:name="bookmark2"/>
      <w:r>
        <w:t>РЕШИЛА:</w:t>
      </w:r>
      <w:bookmarkEnd w:id="3"/>
    </w:p>
    <w:p w:rsidR="00FB739B" w:rsidRDefault="00991A3D">
      <w:pPr>
        <w:pStyle w:val="3"/>
        <w:numPr>
          <w:ilvl w:val="0"/>
          <w:numId w:val="1"/>
        </w:numPr>
        <w:shd w:val="clear" w:color="auto" w:fill="auto"/>
        <w:tabs>
          <w:tab w:val="left" w:pos="1090"/>
        </w:tabs>
        <w:spacing w:line="322" w:lineRule="exact"/>
        <w:ind w:left="20" w:right="20" w:firstLine="720"/>
        <w:jc w:val="both"/>
      </w:pPr>
      <w:r>
        <w:t xml:space="preserve">Утвердить Порядок и формы учета и отчетности о поступлении средств избирательных фондов кандидатов, избирательных объединений при проведении выборов главы </w:t>
      </w:r>
      <w:proofErr w:type="spellStart"/>
      <w:r w:rsidR="00372F76">
        <w:t>Линёвского</w:t>
      </w:r>
      <w:proofErr w:type="spellEnd"/>
      <w:r w:rsidR="00372F76">
        <w:t xml:space="preserve"> </w:t>
      </w:r>
      <w:r>
        <w:t xml:space="preserve"> сельсовета (прилагается).</w:t>
      </w:r>
    </w:p>
    <w:p w:rsidR="00FB739B" w:rsidRDefault="00991A3D">
      <w:pPr>
        <w:pStyle w:val="3"/>
        <w:numPr>
          <w:ilvl w:val="0"/>
          <w:numId w:val="1"/>
        </w:numPr>
        <w:shd w:val="clear" w:color="auto" w:fill="auto"/>
        <w:tabs>
          <w:tab w:val="left" w:pos="1062"/>
        </w:tabs>
        <w:spacing w:line="322" w:lineRule="exact"/>
        <w:ind w:left="20" w:right="20" w:firstLine="720"/>
        <w:jc w:val="both"/>
      </w:pPr>
      <w:r>
        <w:t>Опубликовать настоящее решение на официальном сайте Админи</w:t>
      </w:r>
      <w:r>
        <w:softHyphen/>
        <w:t>страции Смоленского района Алтайского края в информационно - телеком</w:t>
      </w:r>
      <w:r>
        <w:softHyphen/>
        <w:t>муникационной сети «Интернет».</w:t>
      </w:r>
    </w:p>
    <w:p w:rsidR="00FB739B" w:rsidRDefault="00991A3D">
      <w:pPr>
        <w:pStyle w:val="3"/>
        <w:numPr>
          <w:ilvl w:val="0"/>
          <w:numId w:val="1"/>
        </w:numPr>
        <w:shd w:val="clear" w:color="auto" w:fill="auto"/>
        <w:tabs>
          <w:tab w:val="left" w:pos="1014"/>
        </w:tabs>
        <w:spacing w:line="322" w:lineRule="exact"/>
        <w:ind w:left="20" w:right="20" w:firstLine="720"/>
        <w:jc w:val="both"/>
        <w:sectPr w:rsidR="00FB739B">
          <w:type w:val="continuous"/>
          <w:pgSz w:w="11905" w:h="16837"/>
          <w:pgMar w:top="1210" w:right="852" w:bottom="1560" w:left="1697" w:header="0" w:footer="3" w:gutter="0"/>
          <w:cols w:space="720"/>
          <w:noEndnote/>
          <w:docGrid w:linePitch="360"/>
        </w:sect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</w:t>
      </w:r>
      <w:r>
        <w:softHyphen/>
        <w:t xml:space="preserve">дателя избирательной комиссии муниципального образования </w:t>
      </w:r>
      <w:proofErr w:type="spellStart"/>
      <w:r w:rsidR="00157802">
        <w:t>Линёвский</w:t>
      </w:r>
      <w:proofErr w:type="spellEnd"/>
      <w:r>
        <w:t xml:space="preserve"> сельсовет </w:t>
      </w:r>
      <w:r w:rsidR="00157802">
        <w:t>Батурина Н.И.</w:t>
      </w:r>
      <w:r>
        <w:t>.</w:t>
      </w:r>
    </w:p>
    <w:p w:rsidR="00FB739B" w:rsidRDefault="00FB739B">
      <w:pPr>
        <w:framePr w:w="11909" w:h="1011" w:hRule="exact" w:wrap="notBeside" w:vAnchor="text" w:hAnchor="text" w:xAlign="center" w:y="1" w:anchorLock="1"/>
      </w:pPr>
    </w:p>
    <w:p w:rsidR="00FB739B" w:rsidRDefault="00991A3D">
      <w:pPr>
        <w:rPr>
          <w:sz w:val="2"/>
          <w:szCs w:val="2"/>
        </w:rPr>
        <w:sectPr w:rsidR="00FB739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B739B" w:rsidRDefault="00FB739B">
      <w:pPr>
        <w:framePr w:w="2453" w:h="2222" w:wrap="around" w:hAnchor="margin" w:x="3375" w:y="11847"/>
        <w:jc w:val="center"/>
        <w:rPr>
          <w:sz w:val="0"/>
          <w:szCs w:val="0"/>
        </w:rPr>
      </w:pPr>
    </w:p>
    <w:p w:rsidR="00FB739B" w:rsidRPr="00372F76" w:rsidRDefault="00372F76">
      <w:pPr>
        <w:pStyle w:val="3"/>
        <w:framePr w:w="1902" w:h="913" w:wrap="around" w:vAnchor="text" w:hAnchor="margin" w:x="7214" w:y="-23"/>
        <w:shd w:val="clear" w:color="auto" w:fill="auto"/>
        <w:spacing w:after="337" w:line="270" w:lineRule="exact"/>
        <w:ind w:left="100"/>
      </w:pPr>
      <w:r>
        <w:t xml:space="preserve">    Н.И.Батурин</w:t>
      </w:r>
    </w:p>
    <w:p w:rsidR="00FB739B" w:rsidRPr="00372F76" w:rsidRDefault="00372F76">
      <w:pPr>
        <w:pStyle w:val="3"/>
        <w:framePr w:w="1902" w:h="913" w:wrap="around" w:vAnchor="text" w:hAnchor="margin" w:x="7214" w:y="-23"/>
        <w:shd w:val="clear" w:color="auto" w:fill="auto"/>
        <w:spacing w:line="270" w:lineRule="exact"/>
        <w:ind w:left="100"/>
      </w:pPr>
      <w:r>
        <w:t xml:space="preserve">    </w:t>
      </w:r>
      <w:proofErr w:type="spellStart"/>
      <w:r>
        <w:t>Л.И.Кретова</w:t>
      </w:r>
      <w:proofErr w:type="spellEnd"/>
    </w:p>
    <w:p w:rsidR="00FB739B" w:rsidRDefault="00991A3D">
      <w:pPr>
        <w:pStyle w:val="3"/>
        <w:shd w:val="clear" w:color="auto" w:fill="auto"/>
        <w:spacing w:after="342" w:line="270" w:lineRule="exact"/>
      </w:pPr>
      <w:r>
        <w:lastRenderedPageBreak/>
        <w:t>Председатель ИКМО</w:t>
      </w:r>
    </w:p>
    <w:p w:rsidR="00FB739B" w:rsidRDefault="00991A3D">
      <w:pPr>
        <w:pStyle w:val="3"/>
        <w:shd w:val="clear" w:color="auto" w:fill="auto"/>
        <w:spacing w:line="270" w:lineRule="exact"/>
        <w:sectPr w:rsidR="00FB739B">
          <w:type w:val="continuous"/>
          <w:pgSz w:w="11905" w:h="16837"/>
          <w:pgMar w:top="1210" w:right="7274" w:bottom="1560" w:left="1697" w:header="0" w:footer="3" w:gutter="0"/>
          <w:cols w:space="720"/>
          <w:noEndnote/>
          <w:docGrid w:linePitch="360"/>
        </w:sectPr>
      </w:pPr>
      <w:r>
        <w:t>Секретарь ИКМО</w:t>
      </w:r>
    </w:p>
    <w:p w:rsidR="00FB739B" w:rsidRPr="00372F76" w:rsidRDefault="00991A3D">
      <w:pPr>
        <w:pStyle w:val="Bodytext20"/>
        <w:shd w:val="clear" w:color="auto" w:fill="auto"/>
        <w:spacing w:after="768"/>
        <w:ind w:right="600"/>
      </w:pPr>
      <w:r>
        <w:lastRenderedPageBreak/>
        <w:t xml:space="preserve">к решению избирательной комиссии муниципального образования </w:t>
      </w:r>
      <w:proofErr w:type="spellStart"/>
      <w:r w:rsidR="00372F76">
        <w:t>Линёвский</w:t>
      </w:r>
      <w:proofErr w:type="spellEnd"/>
      <w:r w:rsidR="00372F76">
        <w:t xml:space="preserve"> </w:t>
      </w:r>
      <w:r>
        <w:t xml:space="preserve"> сельсовет от </w:t>
      </w:r>
      <w:r w:rsidR="007A2812">
        <w:t>24.06.2019</w:t>
      </w:r>
      <w:r>
        <w:t xml:space="preserve">. № </w:t>
      </w:r>
      <w:r w:rsidR="007A2812">
        <w:t>26/78</w:t>
      </w:r>
    </w:p>
    <w:p w:rsidR="00FB739B" w:rsidRDefault="00991A3D">
      <w:pPr>
        <w:pStyle w:val="Heading30"/>
        <w:keepNext/>
        <w:keepLines/>
        <w:shd w:val="clear" w:color="auto" w:fill="auto"/>
        <w:spacing w:before="0" w:line="270" w:lineRule="exact"/>
        <w:ind w:left="4480" w:firstLine="0"/>
      </w:pPr>
      <w:bookmarkStart w:id="4" w:name="bookmark3"/>
      <w:r>
        <w:t>Порядок</w:t>
      </w:r>
      <w:bookmarkEnd w:id="4"/>
    </w:p>
    <w:p w:rsidR="00FB739B" w:rsidRDefault="00991A3D">
      <w:pPr>
        <w:pStyle w:val="Heading30"/>
        <w:keepNext/>
        <w:keepLines/>
        <w:shd w:val="clear" w:color="auto" w:fill="auto"/>
        <w:spacing w:before="0" w:after="304" w:line="326" w:lineRule="exact"/>
        <w:ind w:left="560" w:firstLine="180"/>
      </w:pPr>
      <w:bookmarkStart w:id="5" w:name="bookmark4"/>
      <w:r>
        <w:t xml:space="preserve">и формы учета и отчетности о поступлении средств избирательных фондов кандидата на должность главы </w:t>
      </w:r>
      <w:proofErr w:type="spellStart"/>
      <w:r w:rsidR="00372F76">
        <w:t>Линёвского</w:t>
      </w:r>
      <w:proofErr w:type="spellEnd"/>
      <w:r>
        <w:t xml:space="preserve"> сельсовета</w:t>
      </w:r>
      <w:bookmarkEnd w:id="5"/>
    </w:p>
    <w:p w:rsidR="00FB739B" w:rsidRDefault="00991A3D">
      <w:pPr>
        <w:pStyle w:val="3"/>
        <w:shd w:val="clear" w:color="auto" w:fill="auto"/>
        <w:spacing w:after="341" w:line="322" w:lineRule="exact"/>
        <w:ind w:left="20" w:firstLine="740"/>
        <w:jc w:val="both"/>
      </w:pPr>
      <w:proofErr w:type="gramStart"/>
      <w:r>
        <w:t>В соответствии с Федеральным законом от 12 июня 2002 г. № 67-ФЗ «Об основных гарантиях избирательных прав и права на участие в референ</w:t>
      </w:r>
      <w:r>
        <w:softHyphen/>
        <w:t>думе граждан Российской Федерации» (далее - Федеральный закон), Кодек</w:t>
      </w:r>
      <w:r>
        <w:softHyphen/>
        <w:t xml:space="preserve">сом Алтайского края о выборах, референдуме, отзыве от 08 июля 2003 г. № </w:t>
      </w:r>
      <w:r w:rsidRPr="00BD6F13">
        <w:t>35-3</w:t>
      </w:r>
      <w:r>
        <w:rPr>
          <w:lang w:val="en-US"/>
        </w:rPr>
        <w:t>C</w:t>
      </w:r>
      <w:r w:rsidRPr="00BD6F13">
        <w:t xml:space="preserve"> </w:t>
      </w:r>
      <w:r>
        <w:t>(далее - Кодекс) избирательная комиссия муниципального образо</w:t>
      </w:r>
      <w:r>
        <w:softHyphen/>
        <w:t xml:space="preserve">вания </w:t>
      </w:r>
      <w:proofErr w:type="spellStart"/>
      <w:r w:rsidR="00372F76">
        <w:t>Линёвский</w:t>
      </w:r>
      <w:proofErr w:type="spellEnd"/>
      <w:r>
        <w:t xml:space="preserve"> сельсовет устанавливает следующий Порядок и формы учета и отчетности о поступлении средств</w:t>
      </w:r>
      <w:proofErr w:type="gramEnd"/>
      <w:r>
        <w:t xml:space="preserve"> избирательных фондов кандида</w:t>
      </w:r>
      <w:r>
        <w:softHyphen/>
        <w:t xml:space="preserve">тов, избирательных объединений при проведении выборов главы </w:t>
      </w:r>
      <w:proofErr w:type="spellStart"/>
      <w:r w:rsidR="00372F76">
        <w:t>Линёвского</w:t>
      </w:r>
      <w:proofErr w:type="spellEnd"/>
      <w:r>
        <w:t xml:space="preserve"> сельсовета и расходовании этих средств (далее - Порядок).</w:t>
      </w:r>
    </w:p>
    <w:p w:rsidR="00FB739B" w:rsidRDefault="00991A3D">
      <w:pPr>
        <w:pStyle w:val="Heading30"/>
        <w:keepNext/>
        <w:keepLines/>
        <w:shd w:val="clear" w:color="auto" w:fill="auto"/>
        <w:spacing w:before="0" w:after="306" w:line="270" w:lineRule="exact"/>
        <w:ind w:left="3740" w:firstLine="0"/>
      </w:pPr>
      <w:bookmarkStart w:id="6" w:name="bookmark5"/>
      <w:r>
        <w:t>1. Общие положения</w:t>
      </w:r>
      <w:bookmarkEnd w:id="6"/>
    </w:p>
    <w:p w:rsidR="00FB739B" w:rsidRDefault="00991A3D">
      <w:pPr>
        <w:pStyle w:val="3"/>
        <w:numPr>
          <w:ilvl w:val="0"/>
          <w:numId w:val="2"/>
        </w:numPr>
        <w:shd w:val="clear" w:color="auto" w:fill="auto"/>
        <w:tabs>
          <w:tab w:val="left" w:pos="1234"/>
        </w:tabs>
        <w:spacing w:line="322" w:lineRule="exact"/>
        <w:ind w:left="20" w:firstLine="740"/>
        <w:jc w:val="both"/>
      </w:pPr>
      <w:r>
        <w:t xml:space="preserve">Кандидаты в главы </w:t>
      </w:r>
      <w:proofErr w:type="spellStart"/>
      <w:r w:rsidR="00372F76">
        <w:t>Линёвского</w:t>
      </w:r>
      <w:proofErr w:type="spellEnd"/>
      <w:r>
        <w:t xml:space="preserve"> сельсовета обязаны создать соб</w:t>
      </w:r>
      <w:r>
        <w:softHyphen/>
        <w:t>ственные избирательные фонды для финансирования своих избирательных кампаний.</w:t>
      </w:r>
    </w:p>
    <w:p w:rsidR="00FB739B" w:rsidRDefault="00991A3D">
      <w:pPr>
        <w:pStyle w:val="3"/>
        <w:shd w:val="clear" w:color="auto" w:fill="auto"/>
        <w:spacing w:line="322" w:lineRule="exact"/>
        <w:ind w:left="20" w:firstLine="740"/>
        <w:jc w:val="both"/>
      </w:pPr>
      <w:r>
        <w:t>На выборах глав муниципальных образований при числе избирателей в избирательном округе не более пяти тысяч человек создание кандидатом из</w:t>
      </w:r>
      <w:r>
        <w:softHyphen/>
        <w:t>бирательного фонда необязательно при условии, что финансирование канди</w:t>
      </w:r>
      <w:r>
        <w:softHyphen/>
        <w:t>датом своей избирательной кампании не производится. В этом случае канди</w:t>
      </w:r>
      <w:r>
        <w:softHyphen/>
        <w:t>дат уведомляет соответствующую избирательную комиссию об указанных обстоятельствах.</w:t>
      </w:r>
    </w:p>
    <w:p w:rsidR="00FB739B" w:rsidRDefault="00991A3D">
      <w:pPr>
        <w:pStyle w:val="3"/>
        <w:numPr>
          <w:ilvl w:val="0"/>
          <w:numId w:val="2"/>
        </w:numPr>
        <w:shd w:val="clear" w:color="auto" w:fill="auto"/>
        <w:tabs>
          <w:tab w:val="left" w:pos="1225"/>
        </w:tabs>
        <w:spacing w:line="322" w:lineRule="exact"/>
        <w:ind w:left="20" w:firstLine="740"/>
        <w:jc w:val="both"/>
      </w:pPr>
      <w:r>
        <w:t>На выборах глав муниципальных образований при числе избирате</w:t>
      </w:r>
      <w:r>
        <w:softHyphen/>
        <w:t>лей в избирательном округе не более пяти тысяч человек создание кандида</w:t>
      </w:r>
      <w:r>
        <w:softHyphen/>
        <w:t>том избирательного фонда необязательно при условии, что финансирование кандидатом своей избирательной кампании не производится. В этом случае кандидат уведомляет соответствующую избирательную комиссию об указан</w:t>
      </w:r>
      <w:r>
        <w:softHyphen/>
        <w:t>ных обстоятельствах.</w:t>
      </w:r>
      <w:proofErr w:type="gramStart"/>
      <w:r>
        <w:t xml:space="preserve"> .</w:t>
      </w:r>
      <w:proofErr w:type="gramEnd"/>
    </w:p>
    <w:p w:rsidR="00FB739B" w:rsidRDefault="00991A3D">
      <w:pPr>
        <w:pStyle w:val="3"/>
        <w:numPr>
          <w:ilvl w:val="0"/>
          <w:numId w:val="2"/>
        </w:numPr>
        <w:shd w:val="clear" w:color="auto" w:fill="auto"/>
        <w:tabs>
          <w:tab w:val="left" w:pos="1215"/>
        </w:tabs>
        <w:spacing w:line="322" w:lineRule="exact"/>
        <w:ind w:left="20" w:firstLine="740"/>
        <w:jc w:val="both"/>
        <w:sectPr w:rsidR="00FB739B">
          <w:pgSz w:w="11905" w:h="16837"/>
          <w:pgMar w:top="1190" w:right="845" w:bottom="1219" w:left="1691" w:header="0" w:footer="3" w:gutter="0"/>
          <w:cols w:space="720"/>
          <w:noEndnote/>
          <w:docGrid w:linePitch="360"/>
        </w:sectPr>
      </w:pPr>
      <w:r>
        <w:t>Избирательное объединение, выдвинувшее список кандидатов в главы муниципального образования по одномандатным избирательным окру</w:t>
      </w:r>
      <w:r>
        <w:softHyphen/>
        <w:t>гам, собственный избирательный фонд не создает.</w:t>
      </w:r>
    </w:p>
    <w:p w:rsidR="00FB739B" w:rsidRDefault="00991A3D">
      <w:pPr>
        <w:pStyle w:val="3"/>
        <w:shd w:val="clear" w:color="auto" w:fill="auto"/>
        <w:spacing w:line="322" w:lineRule="exact"/>
        <w:ind w:left="20" w:firstLine="740"/>
        <w:jc w:val="both"/>
      </w:pPr>
      <w:r>
        <w:lastRenderedPageBreak/>
        <w:t>Избирательное объединение, выдвинувшее муниципальный список кандидатов в депутаты представительного органа муниципального образова</w:t>
      </w:r>
      <w:r>
        <w:softHyphen/>
        <w:t>ния, для финансирования своей избирательной кампании обязано создать из</w:t>
      </w:r>
      <w:r>
        <w:softHyphen/>
        <w:t>бирательный фонд после регистрации избирательной комиссией муници</w:t>
      </w:r>
      <w:r>
        <w:softHyphen/>
        <w:t>пального образования уполномоченных представителей данного избиратель</w:t>
      </w:r>
      <w:r>
        <w:softHyphen/>
        <w:t>ного объединения по финансовым вопросам.</w:t>
      </w:r>
    </w:p>
    <w:p w:rsidR="00FB739B" w:rsidRDefault="00991A3D">
      <w:pPr>
        <w:pStyle w:val="3"/>
        <w:numPr>
          <w:ilvl w:val="0"/>
          <w:numId w:val="2"/>
        </w:numPr>
        <w:shd w:val="clear" w:color="auto" w:fill="auto"/>
        <w:tabs>
          <w:tab w:val="left" w:pos="1220"/>
        </w:tabs>
        <w:spacing w:line="322" w:lineRule="exact"/>
        <w:ind w:left="20" w:right="20" w:firstLine="720"/>
        <w:jc w:val="both"/>
      </w:pPr>
      <w:r>
        <w:t>Все денежные средства, образующие избирательный фонд, пере</w:t>
      </w:r>
      <w:r>
        <w:softHyphen/>
        <w:t>числяются на специальный избирательный счет, открытый с разрешения со</w:t>
      </w:r>
      <w:r>
        <w:softHyphen/>
        <w:t>ответствующей избирательной комиссии кандидатом либо его уполномочен</w:t>
      </w:r>
      <w:r>
        <w:softHyphen/>
        <w:t>ным представителем по финансовым вопросам, уполномоченным представи</w:t>
      </w:r>
      <w:r>
        <w:softHyphen/>
        <w:t>телем по финансовым вопросам избирательного объединения в подразделе</w:t>
      </w:r>
      <w:r>
        <w:softHyphen/>
        <w:t>нии Алтайского отделения № 8644 ПАО Сбербанк (далее - Банк), указанном соответствующей избирательной комиссией.</w:t>
      </w:r>
    </w:p>
    <w:p w:rsidR="00FB739B" w:rsidRDefault="00991A3D">
      <w:pPr>
        <w:pStyle w:val="3"/>
        <w:numPr>
          <w:ilvl w:val="0"/>
          <w:numId w:val="2"/>
        </w:numPr>
        <w:shd w:val="clear" w:color="auto" w:fill="auto"/>
        <w:tabs>
          <w:tab w:val="left" w:pos="1220"/>
        </w:tabs>
        <w:spacing w:line="322" w:lineRule="exact"/>
        <w:ind w:left="20" w:right="20" w:firstLine="720"/>
        <w:jc w:val="both"/>
      </w:pPr>
      <w:r>
        <w:t>Кандидат вправе назначить уполномоченных представителей по финансовым вопросам, действующих от имени кандидата на основании но</w:t>
      </w:r>
      <w:r>
        <w:softHyphen/>
        <w:t>тариально удостоверенной доверенности, наделенных полномочиями по рас</w:t>
      </w:r>
      <w:r>
        <w:softHyphen/>
        <w:t>поряжению средствами избирательного фонда данного кандидата и иными связанными с этим полномочиями.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Избирательное объединение обязано назначить уполномоченных пред</w:t>
      </w:r>
      <w:r>
        <w:softHyphen/>
        <w:t>ставителей по финансовым вопросам избирательного объединения, наделен</w:t>
      </w:r>
      <w:r>
        <w:softHyphen/>
        <w:t>ных полномочиями по распоряжению средствами избирательного фонда данного избирательного объединения и иными связанными с этим полномо</w:t>
      </w:r>
      <w:r>
        <w:softHyphen/>
        <w:t>чиями.</w:t>
      </w:r>
    </w:p>
    <w:p w:rsidR="00FB739B" w:rsidRDefault="00991A3D">
      <w:pPr>
        <w:pStyle w:val="3"/>
        <w:shd w:val="clear" w:color="auto" w:fill="auto"/>
        <w:spacing w:after="596" w:line="322" w:lineRule="exact"/>
        <w:ind w:left="20" w:right="20" w:firstLine="720"/>
        <w:jc w:val="both"/>
      </w:pPr>
      <w:r>
        <w:t>Регистрация уполномоченных представителей по финансовым вопро</w:t>
      </w:r>
      <w:r>
        <w:softHyphen/>
        <w:t>сам кандидата, уполномоченных представителей по финансовым вопросам избирательных объединений осуществляется соответствующей избиратель</w:t>
      </w:r>
      <w:r>
        <w:softHyphen/>
        <w:t>ной комиссией в порядке, установленном Кодексом.</w:t>
      </w:r>
    </w:p>
    <w:p w:rsidR="00FB739B" w:rsidRDefault="00991A3D">
      <w:pPr>
        <w:pStyle w:val="Heading30"/>
        <w:keepNext/>
        <w:keepLines/>
        <w:shd w:val="clear" w:color="auto" w:fill="auto"/>
        <w:spacing w:before="0" w:after="244" w:line="326" w:lineRule="exact"/>
        <w:ind w:left="1260" w:right="140" w:hanging="520"/>
      </w:pPr>
      <w:bookmarkStart w:id="7" w:name="bookmark6"/>
      <w:r>
        <w:t>2. Учет поступления и порядок расходования средств избиратель</w:t>
      </w:r>
      <w:r>
        <w:softHyphen/>
        <w:t>ных фондов кандидатов, избирательных объединений</w:t>
      </w:r>
      <w:bookmarkEnd w:id="7"/>
    </w:p>
    <w:p w:rsidR="00FB739B" w:rsidRDefault="00991A3D">
      <w:pPr>
        <w:pStyle w:val="3"/>
        <w:numPr>
          <w:ilvl w:val="0"/>
          <w:numId w:val="3"/>
        </w:numPr>
        <w:shd w:val="clear" w:color="auto" w:fill="auto"/>
        <w:tabs>
          <w:tab w:val="left" w:pos="1220"/>
        </w:tabs>
        <w:spacing w:line="322" w:lineRule="exact"/>
        <w:ind w:left="20" w:right="20" w:firstLine="720"/>
        <w:jc w:val="both"/>
      </w:pPr>
      <w:r>
        <w:t>Кандидат, избирательное объединение ведут учет поступления и расходования сре</w:t>
      </w:r>
      <w:proofErr w:type="gramStart"/>
      <w:r>
        <w:t>дств св</w:t>
      </w:r>
      <w:proofErr w:type="gramEnd"/>
      <w:r>
        <w:t>оего избирательного фонда. Сведения по учету по</w:t>
      </w:r>
      <w:r>
        <w:softHyphen/>
        <w:t>ступления и расходования средств избирательного фонда кандидата, избира</w:t>
      </w:r>
      <w:r>
        <w:softHyphen/>
        <w:t>тельного объединения при проведении выборов оформляются по форме со</w:t>
      </w:r>
      <w:r>
        <w:softHyphen/>
        <w:t>гласно приложению № 1 к настоящему Порядку.</w:t>
      </w:r>
    </w:p>
    <w:p w:rsidR="00FB739B" w:rsidRDefault="00991A3D">
      <w:pPr>
        <w:pStyle w:val="3"/>
        <w:numPr>
          <w:ilvl w:val="0"/>
          <w:numId w:val="3"/>
        </w:numPr>
        <w:shd w:val="clear" w:color="auto" w:fill="auto"/>
        <w:tabs>
          <w:tab w:val="left" w:pos="1215"/>
        </w:tabs>
        <w:spacing w:line="322" w:lineRule="exact"/>
        <w:ind w:left="20" w:right="20" w:firstLine="720"/>
        <w:jc w:val="both"/>
      </w:pPr>
      <w:r>
        <w:t>Избирательные фонды кандидатов в главы муниципальных образо</w:t>
      </w:r>
      <w:r>
        <w:softHyphen/>
        <w:t>ваний могут формироваться только за счет: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>собственных средств кандидата, которые в совокупности не могут превышать 50 процентов от предельного размера расходования средств изби</w:t>
      </w:r>
      <w:r>
        <w:softHyphen/>
        <w:t>рательного фонда кандидата, установленного пунктом 4 статьи 163 Кодекса (далее - установленного предельного размера расходования средств избира</w:t>
      </w:r>
      <w:r>
        <w:softHyphen/>
        <w:t>тельного фонда кандидата);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>средств, которые выделены кандидату выдвинувшим его избира</w:t>
      </w:r>
      <w:r>
        <w:softHyphen/>
        <w:t xml:space="preserve">тельным объединением (не из средств избирательного фонда избирательного </w:t>
      </w:r>
      <w:r>
        <w:lastRenderedPageBreak/>
        <w:t>объединения) и которые в совокупности не могут превышать 50 процентов от установленного предельного размера расходования средств избирательного фонда кандидата;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33"/>
        </w:tabs>
        <w:spacing w:line="322" w:lineRule="exact"/>
        <w:ind w:left="20" w:right="20" w:firstLine="700"/>
        <w:jc w:val="both"/>
      </w:pPr>
      <w:r>
        <w:t>добровольных пожертвований юридических лиц в размере, не пре</w:t>
      </w:r>
      <w:r>
        <w:softHyphen/>
        <w:t>вышающем для каждого юридического лица 50 процентов от установленного предельного размера расходования средств избирательного фонда кандидата;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33"/>
        </w:tabs>
        <w:spacing w:line="322" w:lineRule="exact"/>
        <w:ind w:left="20" w:right="20" w:firstLine="700"/>
        <w:jc w:val="both"/>
      </w:pPr>
      <w:r>
        <w:t>добровольных пожертвований граждан в размере, не превышающем для каждого гражданина 10 процентов от установленного предельного раз</w:t>
      </w:r>
      <w:r>
        <w:softHyphen/>
        <w:t>мера расходования средств избирательного фонда кандидата.</w:t>
      </w:r>
    </w:p>
    <w:p w:rsidR="00FB739B" w:rsidRDefault="00991A3D">
      <w:pPr>
        <w:pStyle w:val="3"/>
        <w:numPr>
          <w:ilvl w:val="0"/>
          <w:numId w:val="3"/>
        </w:numPr>
        <w:shd w:val="clear" w:color="auto" w:fill="auto"/>
        <w:tabs>
          <w:tab w:val="left" w:pos="1215"/>
        </w:tabs>
        <w:spacing w:line="322" w:lineRule="exact"/>
        <w:ind w:left="20" w:right="20" w:firstLine="700"/>
        <w:jc w:val="both"/>
      </w:pPr>
      <w:r>
        <w:t>Избирательные фонды избирательных объединений могут форми</w:t>
      </w:r>
      <w:r>
        <w:softHyphen/>
        <w:t>роваться только за счет: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38"/>
        </w:tabs>
        <w:spacing w:line="322" w:lineRule="exact"/>
        <w:ind w:left="20" w:right="20" w:firstLine="700"/>
        <w:jc w:val="both"/>
      </w:pPr>
      <w:r>
        <w:t>собственных средств избирательного объединения, которые не могут превышать 50 процентов от предельного размера расходования средств изби</w:t>
      </w:r>
      <w:r>
        <w:softHyphen/>
        <w:t>рательного фонда избирательного объединения, установленного пунктом 4.2 статьи 163 Кодекса (далее - установленного предельного размера расходова</w:t>
      </w:r>
      <w:r>
        <w:softHyphen/>
        <w:t>ния средств избирательного фонда избирательного объединения);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33"/>
        </w:tabs>
        <w:spacing w:line="322" w:lineRule="exact"/>
        <w:ind w:left="20" w:right="20" w:firstLine="700"/>
        <w:jc w:val="both"/>
      </w:pPr>
      <w:r>
        <w:t>добровольных пожертвований юридических лиц в размере, не пре</w:t>
      </w:r>
      <w:r>
        <w:softHyphen/>
        <w:t>вышающем для каждого юридического лица 20 процента от установленного предельного размера расходования средств избирательного фонда избира</w:t>
      </w:r>
      <w:r>
        <w:softHyphen/>
        <w:t>тельного объединения;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33"/>
        </w:tabs>
        <w:spacing w:line="322" w:lineRule="exact"/>
        <w:ind w:left="20" w:right="20" w:firstLine="700"/>
        <w:jc w:val="both"/>
      </w:pPr>
      <w:r>
        <w:t>добровольных пожертвований граждан в размере, не превышающем для каждого гражданина 5 процентов от установленного предельного размера расходования средств избирательного фонда избирательного объединения.</w:t>
      </w:r>
    </w:p>
    <w:p w:rsidR="00FB739B" w:rsidRDefault="00991A3D">
      <w:pPr>
        <w:pStyle w:val="3"/>
        <w:numPr>
          <w:ilvl w:val="0"/>
          <w:numId w:val="3"/>
        </w:numPr>
        <w:shd w:val="clear" w:color="auto" w:fill="auto"/>
        <w:tabs>
          <w:tab w:val="left" w:pos="1273"/>
        </w:tabs>
        <w:spacing w:line="322" w:lineRule="exact"/>
        <w:ind w:left="20" w:right="20" w:firstLine="700"/>
        <w:jc w:val="both"/>
      </w:pPr>
      <w:r>
        <w:t>Собственными средствами избирательного объединения являются все денежные средства, находящиеся на текущих расчетных счетах полити</w:t>
      </w:r>
      <w:r>
        <w:softHyphen/>
        <w:t>ческой партии, ее региональных отделений и иных зарегистрированных структурных подразделений.</w:t>
      </w:r>
    </w:p>
    <w:p w:rsidR="00FB739B" w:rsidRDefault="00991A3D">
      <w:pPr>
        <w:pStyle w:val="3"/>
        <w:numPr>
          <w:ilvl w:val="0"/>
          <w:numId w:val="3"/>
        </w:numPr>
        <w:shd w:val="clear" w:color="auto" w:fill="auto"/>
        <w:tabs>
          <w:tab w:val="left" w:pos="2842"/>
        </w:tabs>
        <w:spacing w:line="322" w:lineRule="exact"/>
        <w:ind w:left="20" w:right="20" w:firstLine="700"/>
        <w:jc w:val="both"/>
      </w:pPr>
      <w:r>
        <w:t>Собственные</w:t>
      </w:r>
      <w:r>
        <w:tab/>
        <w:t>средства политической партии могут поступить в из</w:t>
      </w:r>
      <w:r>
        <w:softHyphen/>
        <w:t>бирательный фонд регионального отделения политической партии, кандида</w:t>
      </w:r>
      <w:r>
        <w:softHyphen/>
        <w:t>та, выдвинутого этой политической партией, ее региональным отделением, как от самой политической партии, так и с расчетных счетов региональных отделений и иных зарегистрированных структурных подразделений этой по</w:t>
      </w:r>
      <w:r>
        <w:softHyphen/>
        <w:t>литической партии.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При перечислении собственных средств в избирательный фонд регио</w:t>
      </w:r>
      <w:r>
        <w:softHyphen/>
        <w:t>нального отделения политической партии, кандидата, выдвинутого этой по</w:t>
      </w:r>
      <w:r>
        <w:softHyphen/>
        <w:t>литической партией, ее региональным отделением, в поле «Назначение пла</w:t>
      </w:r>
      <w:r>
        <w:softHyphen/>
        <w:t>тежа» платежного документа (распоряжения о переводе денежных средств) указывается «Собственные средства политической партии (регионального отделения политической партии)».</w:t>
      </w:r>
    </w:p>
    <w:p w:rsidR="00FB739B" w:rsidRDefault="00991A3D">
      <w:pPr>
        <w:pStyle w:val="3"/>
        <w:numPr>
          <w:ilvl w:val="0"/>
          <w:numId w:val="3"/>
        </w:numPr>
        <w:shd w:val="clear" w:color="auto" w:fill="auto"/>
        <w:tabs>
          <w:tab w:val="left" w:pos="1215"/>
        </w:tabs>
        <w:spacing w:line="322" w:lineRule="exact"/>
        <w:ind w:left="20" w:right="20" w:firstLine="700"/>
        <w:jc w:val="both"/>
      </w:pPr>
      <w:r>
        <w:t>Предельный размер расходования средств избирательного фонда кандидата в главы муниципального образования устанавливается согласно пункту 4 статьи 163 Кодекса.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lastRenderedPageBreak/>
        <w:t>Предельный размер расходования средств избирательного фонда изби</w:t>
      </w:r>
      <w:r>
        <w:softHyphen/>
        <w:t>рательного объединения устанавливается согласно пункту 4.2 статьи 163 Ко</w:t>
      </w:r>
      <w:r>
        <w:softHyphen/>
        <w:t>декса.</w:t>
      </w:r>
    </w:p>
    <w:p w:rsidR="00FB739B" w:rsidRDefault="00991A3D">
      <w:pPr>
        <w:pStyle w:val="3"/>
        <w:numPr>
          <w:ilvl w:val="0"/>
          <w:numId w:val="3"/>
        </w:numPr>
        <w:shd w:val="clear" w:color="auto" w:fill="auto"/>
        <w:tabs>
          <w:tab w:val="left" w:pos="1220"/>
        </w:tabs>
        <w:spacing w:line="322" w:lineRule="exact"/>
        <w:ind w:left="20" w:right="20" w:firstLine="700"/>
        <w:jc w:val="both"/>
      </w:pPr>
      <w:proofErr w:type="gramStart"/>
      <w:r>
        <w:t>Кандидат, выдвинутый одновременно в нескольких избирательных округах на разных выборах, если эти выборы проводятся на одной и той же территории либо на территориях, одна из которых включена в другую, созда</w:t>
      </w:r>
      <w:r>
        <w:softHyphen/>
        <w:t>ет избирательные фонды в соответствии с пунктом 1 статьи 80 Кодекса, од</w:t>
      </w:r>
      <w:r>
        <w:softHyphen/>
        <w:t>нако предельные размеры расходования средств этих избирательных фондов исчисляются в совокупности, по наибольшему из предельных размеров, установленных Кодексом.</w:t>
      </w:r>
      <w:proofErr w:type="gramEnd"/>
    </w:p>
    <w:p w:rsidR="00FB739B" w:rsidRDefault="00991A3D">
      <w:pPr>
        <w:pStyle w:val="3"/>
        <w:numPr>
          <w:ilvl w:val="0"/>
          <w:numId w:val="3"/>
        </w:numPr>
        <w:shd w:val="clear" w:color="auto" w:fill="auto"/>
        <w:tabs>
          <w:tab w:val="left" w:pos="1220"/>
        </w:tabs>
        <w:spacing w:line="322" w:lineRule="exact"/>
        <w:ind w:left="20" w:right="20" w:firstLine="720"/>
        <w:jc w:val="both"/>
      </w:pPr>
      <w:r>
        <w:t>Граждане и юридические лица вправе оказывать финансовую под</w:t>
      </w:r>
      <w:r>
        <w:softHyphen/>
        <w:t>держку кандидату, избирательному объединению только через соответству</w:t>
      </w:r>
      <w:r>
        <w:softHyphen/>
        <w:t>ющий избирательный фонд.</w:t>
      </w:r>
    </w:p>
    <w:p w:rsidR="00FB739B" w:rsidRDefault="00991A3D">
      <w:pPr>
        <w:pStyle w:val="3"/>
        <w:numPr>
          <w:ilvl w:val="0"/>
          <w:numId w:val="3"/>
        </w:numPr>
        <w:shd w:val="clear" w:color="auto" w:fill="auto"/>
        <w:tabs>
          <w:tab w:val="left" w:pos="1220"/>
        </w:tabs>
        <w:spacing w:line="322" w:lineRule="exact"/>
        <w:ind w:left="20" w:right="20" w:firstLine="720"/>
        <w:jc w:val="both"/>
      </w:pPr>
      <w:r>
        <w:t>Добровольным пожертвованием в избирательный фонд кандидата, избирательного объединения признается: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>для гражданина Российской Федерации - безвозмездное внесение собственных денежных средств на специальный избирательный счет канди</w:t>
      </w:r>
      <w:r>
        <w:softHyphen/>
        <w:t>дата, избирательного объединения;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>для юридического лица - безвозмездное перечисление денежных средств со своего расчетного счета на специальный избирательный счет кан</w:t>
      </w:r>
      <w:r>
        <w:softHyphen/>
        <w:t>дидата, избирательного объединения</w:t>
      </w:r>
    </w:p>
    <w:p w:rsidR="00FB739B" w:rsidRDefault="00991A3D">
      <w:pPr>
        <w:pStyle w:val="3"/>
        <w:numPr>
          <w:ilvl w:val="0"/>
          <w:numId w:val="3"/>
        </w:numPr>
        <w:shd w:val="clear" w:color="auto" w:fill="auto"/>
        <w:tabs>
          <w:tab w:val="left" w:pos="1364"/>
        </w:tabs>
        <w:spacing w:line="322" w:lineRule="exact"/>
        <w:ind w:left="20" w:right="20" w:firstLine="720"/>
        <w:jc w:val="both"/>
      </w:pPr>
      <w:r>
        <w:t>Добровольное пожертвование гражданина Российской Федерации в избирательный фонд кандидата, избирательного объединения вносится гражданином лично на специальный избирательный счет через отделение связи, кредитную организацию из собственных средств по предъявлении паспорта или документа, заменяющего паспорт гражданина Российской Фе</w:t>
      </w:r>
      <w:r>
        <w:softHyphen/>
        <w:t>дерации. При внесении добровольных пожертвований гражданин указывает в платежном документе слово «пожертвование» и следующие сведения о себе: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28"/>
        </w:tabs>
        <w:spacing w:line="322" w:lineRule="exact"/>
        <w:ind w:left="20" w:firstLine="720"/>
        <w:jc w:val="both"/>
      </w:pPr>
      <w:r>
        <w:t>фамилию, имя и отчество, дату рождения;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52"/>
        </w:tabs>
        <w:spacing w:line="322" w:lineRule="exact"/>
        <w:ind w:left="20" w:firstLine="720"/>
        <w:jc w:val="both"/>
      </w:pPr>
      <w:r>
        <w:t>адрес места жительства;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>серию и номер паспорта или документа, заменяющего паспорт граж</w:t>
      </w:r>
      <w:r>
        <w:softHyphen/>
        <w:t>данина Российской Федерации;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52"/>
        </w:tabs>
        <w:spacing w:line="322" w:lineRule="exact"/>
        <w:ind w:left="20" w:firstLine="720"/>
        <w:jc w:val="both"/>
      </w:pPr>
      <w:r>
        <w:t>информацию о гражданстве.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Платежные поручения на перечисление денежных средств, внесенных гражданами на специальный избирательный счет, заполняются кредитными организациями в соответствии с требованиями Центрального банка Россий</w:t>
      </w:r>
      <w:r>
        <w:softHyphen/>
        <w:t>ской Федерации, регулирующими порядок осуществления переводов денеж</w:t>
      </w:r>
      <w:r>
        <w:softHyphen/>
        <w:t>ных средств. При этом в поле «Назначение платежа» платежного поручения кредитная организация переносит информацию, указанную гражданином в платежном документе.</w:t>
      </w:r>
    </w:p>
    <w:p w:rsidR="00FB739B" w:rsidRDefault="00991A3D">
      <w:pPr>
        <w:pStyle w:val="3"/>
        <w:numPr>
          <w:ilvl w:val="0"/>
          <w:numId w:val="3"/>
        </w:numPr>
        <w:shd w:val="clear" w:color="auto" w:fill="auto"/>
        <w:tabs>
          <w:tab w:val="left" w:pos="1359"/>
        </w:tabs>
        <w:spacing w:line="322" w:lineRule="exact"/>
        <w:ind w:left="20" w:right="20" w:firstLine="720"/>
        <w:jc w:val="both"/>
      </w:pPr>
      <w:r>
        <w:t>Добровольное пожертвование юридического лица в избиратель</w:t>
      </w:r>
      <w:r>
        <w:softHyphen/>
        <w:t>ный фонд кандидата, избирательного объединения осуществляется путем пе</w:t>
      </w:r>
      <w:r>
        <w:softHyphen/>
        <w:t>речисления денежных сре</w:t>
      </w:r>
      <w:proofErr w:type="gramStart"/>
      <w:r>
        <w:t>дств с р</w:t>
      </w:r>
      <w:proofErr w:type="gramEnd"/>
      <w:r>
        <w:t>асчетного счета юридического лица на спе</w:t>
      </w:r>
      <w:r>
        <w:softHyphen/>
        <w:t>циальный избирательный счет.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lastRenderedPageBreak/>
        <w:t>Платежные поручения на перечисление добровольных пожертвований на специальный избирательный счет заполняются юридическими лицами в соответствии с требованиями Центрального банка Российской Федерации, регулирующими порядок осуществления переводов денежных средств.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В платежном поручении указываются следующие сведения о юридиче</w:t>
      </w:r>
      <w:r>
        <w:softHyphen/>
        <w:t>ском лице:</w:t>
      </w:r>
    </w:p>
    <w:p w:rsidR="00FB739B" w:rsidRDefault="00991A3D">
      <w:pPr>
        <w:pStyle w:val="3"/>
        <w:shd w:val="clear" w:color="auto" w:fill="auto"/>
        <w:spacing w:line="322" w:lineRule="exact"/>
        <w:ind w:left="20" w:firstLine="720"/>
        <w:jc w:val="both"/>
      </w:pPr>
      <w:r>
        <w:t>1) идентификационный номер налогоплательщика;</w:t>
      </w:r>
    </w:p>
    <w:p w:rsidR="00FB739B" w:rsidRDefault="00991A3D">
      <w:pPr>
        <w:pStyle w:val="3"/>
        <w:numPr>
          <w:ilvl w:val="0"/>
          <w:numId w:val="4"/>
        </w:numPr>
        <w:shd w:val="clear" w:color="auto" w:fill="auto"/>
        <w:tabs>
          <w:tab w:val="left" w:pos="1047"/>
        </w:tabs>
        <w:spacing w:line="322" w:lineRule="exact"/>
        <w:ind w:left="20" w:firstLine="720"/>
        <w:jc w:val="both"/>
      </w:pPr>
      <w:r>
        <w:t>наименование юридического лица, его банковские реквизиты;</w:t>
      </w:r>
    </w:p>
    <w:p w:rsidR="00FB739B" w:rsidRDefault="00991A3D">
      <w:pPr>
        <w:pStyle w:val="3"/>
        <w:numPr>
          <w:ilvl w:val="0"/>
          <w:numId w:val="4"/>
        </w:numPr>
        <w:shd w:val="clear" w:color="auto" w:fill="auto"/>
        <w:tabs>
          <w:tab w:val="left" w:pos="1038"/>
        </w:tabs>
        <w:spacing w:line="322" w:lineRule="exact"/>
        <w:ind w:left="20" w:firstLine="720"/>
        <w:jc w:val="both"/>
      </w:pPr>
      <w:r>
        <w:t>дата регистрации юридического лица;</w:t>
      </w:r>
    </w:p>
    <w:p w:rsidR="00FB739B" w:rsidRDefault="00991A3D">
      <w:pPr>
        <w:pStyle w:val="3"/>
        <w:numPr>
          <w:ilvl w:val="0"/>
          <w:numId w:val="4"/>
        </w:numPr>
        <w:shd w:val="clear" w:color="auto" w:fill="auto"/>
        <w:tabs>
          <w:tab w:val="left" w:pos="1047"/>
        </w:tabs>
        <w:spacing w:line="322" w:lineRule="exact"/>
        <w:ind w:left="20" w:firstLine="720"/>
        <w:jc w:val="both"/>
      </w:pPr>
      <w:r>
        <w:t>в поле «Назначение платежа» указывается слово «пожертвование»;</w:t>
      </w:r>
    </w:p>
    <w:p w:rsidR="00FB739B" w:rsidRDefault="00991A3D">
      <w:pPr>
        <w:pStyle w:val="3"/>
        <w:numPr>
          <w:ilvl w:val="0"/>
          <w:numId w:val="4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proofErr w:type="gramStart"/>
      <w:r>
        <w:t>отметка об отсутствии ограничений, предусмотренных пунктом 6 статьи 58 Федерального закона, пунктом 6 статьи 82 Кодекса (в качестве от</w:t>
      </w:r>
      <w:r>
        <w:softHyphen/>
        <w:t>метки об отсутствии ограничений используется следующая запись:</w:t>
      </w:r>
      <w:proofErr w:type="gramEnd"/>
      <w:r>
        <w:t xml:space="preserve"> </w:t>
      </w:r>
      <w:proofErr w:type="gramStart"/>
      <w:r>
        <w:t>«Ограни</w:t>
      </w:r>
      <w:r>
        <w:softHyphen/>
        <w:t>чения, предусмотренные пунктом 6 статьи 58 ФЗ от 12.06.2002 г. № 67-ФЗ, пунктом 6 статьи 82 Кодекса от 08.07.2003 г. № 35-ЗС, отсутствуют», допус</w:t>
      </w:r>
      <w:r>
        <w:softHyphen/>
        <w:t>кается сокращение «</w:t>
      </w:r>
      <w:proofErr w:type="spellStart"/>
      <w:r>
        <w:t>Отс</w:t>
      </w:r>
      <w:proofErr w:type="spellEnd"/>
      <w:r>
        <w:t xml:space="preserve">. </w:t>
      </w:r>
      <w:proofErr w:type="spellStart"/>
      <w:r>
        <w:t>огр</w:t>
      </w:r>
      <w:proofErr w:type="spellEnd"/>
      <w:r>
        <w:t>.»).</w:t>
      </w:r>
      <w:proofErr w:type="gramEnd"/>
    </w:p>
    <w:p w:rsidR="00FB739B" w:rsidRDefault="00991A3D">
      <w:pPr>
        <w:pStyle w:val="3"/>
        <w:numPr>
          <w:ilvl w:val="0"/>
          <w:numId w:val="3"/>
        </w:numPr>
        <w:shd w:val="clear" w:color="auto" w:fill="auto"/>
        <w:tabs>
          <w:tab w:val="left" w:pos="1354"/>
        </w:tabs>
        <w:spacing w:line="322" w:lineRule="exact"/>
        <w:ind w:left="20" w:right="20" w:firstLine="720"/>
        <w:jc w:val="both"/>
      </w:pPr>
      <w:r>
        <w:t>Индивидуальный предприниматель без образования юридическо</w:t>
      </w:r>
      <w:r>
        <w:softHyphen/>
        <w:t>го лица при внесении добровольного пожертвования в избирательный фонд кандидата, избирательного объединения заполняет в платежных документах реквизиты, предусмотренные пунктом 2.10 настоящего Порядка.</w:t>
      </w:r>
    </w:p>
    <w:p w:rsidR="00FB739B" w:rsidRDefault="00991A3D">
      <w:pPr>
        <w:pStyle w:val="3"/>
        <w:numPr>
          <w:ilvl w:val="0"/>
          <w:numId w:val="3"/>
        </w:numPr>
        <w:shd w:val="clear" w:color="auto" w:fill="auto"/>
        <w:tabs>
          <w:tab w:val="left" w:pos="1354"/>
        </w:tabs>
        <w:spacing w:line="322" w:lineRule="exact"/>
        <w:ind w:left="20" w:right="20" w:firstLine="720"/>
        <w:jc w:val="both"/>
      </w:pPr>
      <w:r>
        <w:t>В соответствии с Федеральным законом и Кодексом запрещается вносить пожертвования в избирательные фонды кандидатов, избирательных объединений: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18"/>
        </w:tabs>
        <w:spacing w:line="322" w:lineRule="exact"/>
        <w:ind w:left="20" w:firstLine="720"/>
        <w:jc w:val="both"/>
      </w:pPr>
      <w:r>
        <w:t>иностранным государствам и иностранным организациям;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47"/>
        </w:tabs>
        <w:spacing w:line="322" w:lineRule="exact"/>
        <w:ind w:left="20" w:firstLine="720"/>
        <w:jc w:val="both"/>
      </w:pPr>
      <w:r>
        <w:t>иностранным гражданам;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33"/>
        </w:tabs>
        <w:spacing w:line="322" w:lineRule="exact"/>
        <w:ind w:left="20" w:firstLine="720"/>
        <w:jc w:val="both"/>
      </w:pPr>
      <w:r>
        <w:t>лицам без гражданства;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>гражданам Российской Федерации, не достигшим возраста 18 лет на день голосования;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>российским юридическим лицам с иностранным участием, если доля (вклад) иностранного участия в их уставном (складочном) капитале превы</w:t>
      </w:r>
      <w:r>
        <w:softHyphen/>
        <w:t>шает 30 процентов на день официального опубликования (публикации) ре</w:t>
      </w:r>
      <w:r>
        <w:softHyphen/>
        <w:t>шения о назначении соответствующих выборов, (для открытых акционерных обществ - на день составления списка лиц, имеющих право участвовать в го</w:t>
      </w:r>
      <w:r>
        <w:softHyphen/>
        <w:t>довом общем собрании акционеров за предыдущий финансовый год);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>международным организациям и международным общественным движениям;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>органам государственной власти, иным государственным органам, органам местного самоуправления;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>государственным и муниципальным учреждениям, государственным и муниципальным унитарным предприятиям;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proofErr w:type="gramStart"/>
      <w:r>
        <w:t>юридическим лицам, в уставном (складочном) капитале которых до</w:t>
      </w:r>
      <w:r>
        <w:softHyphen/>
        <w:t xml:space="preserve">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выборов, (для открытых </w:t>
      </w:r>
      <w:r>
        <w:lastRenderedPageBreak/>
        <w:t>акционерных обществ - на день составления списка лиц, имеющих право участвовать в годовом общем собрании акционеров за предыдущий финансо</w:t>
      </w:r>
      <w:r>
        <w:softHyphen/>
        <w:t>вый год);</w:t>
      </w:r>
      <w:proofErr w:type="gramEnd"/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182"/>
        </w:tabs>
        <w:spacing w:line="322" w:lineRule="exact"/>
        <w:ind w:left="20" w:right="20" w:firstLine="720"/>
        <w:jc w:val="both"/>
      </w:pPr>
      <w:r>
        <w:t>организациям, учрежденным государственными органами и (или) органами местного самоуправления (за исключением акционерных обществ, учрежденных в порядке приватизации); организациям, учрежденным юриди</w:t>
      </w:r>
      <w:r>
        <w:softHyphen/>
        <w:t xml:space="preserve">ческими лицами, указанными в подпунктах </w:t>
      </w:r>
      <w:r>
        <w:rPr>
          <w:rStyle w:val="1"/>
        </w:rPr>
        <w:t xml:space="preserve">5 </w:t>
      </w:r>
      <w:r>
        <w:t xml:space="preserve">и </w:t>
      </w:r>
      <w:r>
        <w:rPr>
          <w:rStyle w:val="1"/>
        </w:rPr>
        <w:t xml:space="preserve">9 </w:t>
      </w:r>
      <w:r>
        <w:t xml:space="preserve">настоящего пункта; </w:t>
      </w:r>
      <w:proofErr w:type="gramStart"/>
      <w:r>
        <w:t>органи</w:t>
      </w:r>
      <w:r>
        <w:softHyphen/>
        <w:t xml:space="preserve">зациям, имеющим в своем уставном (складочном) капитале долю (вклад) юридических лиц, указанных в подпунктах </w:t>
      </w:r>
      <w:r>
        <w:rPr>
          <w:rStyle w:val="2"/>
        </w:rPr>
        <w:t xml:space="preserve">5 </w:t>
      </w:r>
      <w:r>
        <w:t xml:space="preserve">и </w:t>
      </w:r>
      <w:r>
        <w:rPr>
          <w:rStyle w:val="2"/>
        </w:rPr>
        <w:t xml:space="preserve">9 </w:t>
      </w:r>
      <w:r>
        <w:t>настоящего пункта, превы</w:t>
      </w:r>
      <w:r>
        <w:softHyphen/>
        <w:t>шающую (превышающий) 30 процентов на день официального опубликова</w:t>
      </w:r>
      <w:r>
        <w:softHyphen/>
        <w:t>ния (публикации) решения о назначении выборов, (для открытых акционер</w:t>
      </w:r>
      <w:r>
        <w:softHyphen/>
        <w:t>ных обществ -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167"/>
        </w:tabs>
        <w:spacing w:line="322" w:lineRule="exact"/>
        <w:ind w:left="20" w:right="20" w:firstLine="720"/>
        <w:jc w:val="both"/>
      </w:pPr>
      <w:r>
        <w:t>воинским частям, военным учреждениям и организациям, право</w:t>
      </w:r>
      <w:r>
        <w:softHyphen/>
        <w:t>охранительным органам;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186"/>
        </w:tabs>
        <w:spacing w:line="322" w:lineRule="exact"/>
        <w:ind w:left="20" w:right="20" w:firstLine="720"/>
        <w:jc w:val="both"/>
      </w:pPr>
      <w:r>
        <w:t>благотворительным и религиозным организациям, а также учре</w:t>
      </w:r>
      <w:r>
        <w:softHyphen/>
        <w:t>жденным ими организациям;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177"/>
        </w:tabs>
        <w:spacing w:line="322" w:lineRule="exact"/>
        <w:ind w:left="20" w:right="20" w:firstLine="720"/>
        <w:jc w:val="both"/>
      </w:pPr>
      <w:r>
        <w:t xml:space="preserve">анонимным жертвователям. </w:t>
      </w:r>
      <w:proofErr w:type="gramStart"/>
      <w:r>
        <w:t>Под анонимным жертвователем пони</w:t>
      </w:r>
      <w:r>
        <w:softHyphen/>
        <w:t>мается гражданин, который не указал в платежном документе на внесение пожертвования любое из следующих сведений: фамилию, имя и отчество, адрес места жительства - или указал недостоверные сведения, либо юриди</w:t>
      </w:r>
      <w:r>
        <w:softHyphen/>
        <w:t>ческое лицо, о котором в платежном документе на внесение пожертвования не указано любое из следующих сведений: идентификационный номер нало</w:t>
      </w:r>
      <w:r>
        <w:softHyphen/>
        <w:t>гоплательщика, наименование, банковские реквизиты - или указаны недо</w:t>
      </w:r>
      <w:r>
        <w:softHyphen/>
        <w:t>стоверные сведения;</w:t>
      </w:r>
      <w:proofErr w:type="gramEnd"/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177"/>
        </w:tabs>
        <w:spacing w:line="322" w:lineRule="exact"/>
        <w:ind w:left="20" w:right="20" w:firstLine="720"/>
        <w:jc w:val="both"/>
      </w:pPr>
      <w:r>
        <w:t>юридическим лицам, зарегистрированным менее чем за один год до дня голосования на выборах, а также некоммерческим организациям, выпол</w:t>
      </w:r>
      <w:r>
        <w:softHyphen/>
        <w:t>няющим функции иностранного агента;</w:t>
      </w:r>
    </w:p>
    <w:p w:rsidR="00FB739B" w:rsidRDefault="00991A3D">
      <w:pPr>
        <w:pStyle w:val="3"/>
        <w:numPr>
          <w:ilvl w:val="1"/>
          <w:numId w:val="3"/>
        </w:numPr>
        <w:shd w:val="clear" w:color="auto" w:fill="auto"/>
        <w:tabs>
          <w:tab w:val="left" w:pos="1172"/>
        </w:tabs>
        <w:spacing w:line="322" w:lineRule="exact"/>
        <w:ind w:left="20" w:right="20" w:firstLine="720"/>
        <w:jc w:val="both"/>
      </w:pPr>
      <w:r>
        <w:t>некоммерческим организациям, получавшим в течение года, пред</w:t>
      </w:r>
      <w:r>
        <w:softHyphen/>
        <w:t>шествующего дню внесения пожертвования в избирательный фонд, денеж</w:t>
      </w:r>
      <w:r>
        <w:softHyphen/>
        <w:t xml:space="preserve">ные средства либо иное имущество </w:t>
      </w:r>
      <w:proofErr w:type="gramStart"/>
      <w:r>
        <w:t>от</w:t>
      </w:r>
      <w:proofErr w:type="gramEnd"/>
      <w:r>
        <w:t>:</w:t>
      </w:r>
    </w:p>
    <w:p w:rsidR="00FB739B" w:rsidRDefault="00991A3D">
      <w:pPr>
        <w:pStyle w:val="3"/>
        <w:numPr>
          <w:ilvl w:val="0"/>
          <w:numId w:val="5"/>
        </w:numPr>
        <w:shd w:val="clear" w:color="auto" w:fill="auto"/>
        <w:tabs>
          <w:tab w:val="left" w:pos="898"/>
        </w:tabs>
        <w:spacing w:line="322" w:lineRule="exact"/>
        <w:ind w:left="20" w:right="20" w:firstLine="720"/>
        <w:jc w:val="both"/>
      </w:pPr>
      <w:r>
        <w:t>иностранных государств, а также от указанных в подпунктах 1 -</w:t>
      </w:r>
      <w:r>
        <w:rPr>
          <w:rStyle w:val="2"/>
        </w:rPr>
        <w:t>4</w:t>
      </w:r>
      <w:r>
        <w:t xml:space="preserve">, </w:t>
      </w:r>
      <w:r>
        <w:rPr>
          <w:rStyle w:val="2"/>
        </w:rPr>
        <w:t>6</w:t>
      </w:r>
      <w:r>
        <w:t>-</w:t>
      </w:r>
      <w:r>
        <w:rPr>
          <w:rStyle w:val="2"/>
        </w:rPr>
        <w:t>8</w:t>
      </w:r>
      <w:r>
        <w:t xml:space="preserve">, </w:t>
      </w:r>
      <w:r>
        <w:rPr>
          <w:rStyle w:val="BodytextSpacing-1pt"/>
        </w:rPr>
        <w:t>11</w:t>
      </w:r>
      <w:r>
        <w:rPr>
          <w:rStyle w:val="BodytextSpacing-1pt0"/>
        </w:rPr>
        <w:t>-</w:t>
      </w:r>
      <w:r>
        <w:rPr>
          <w:rStyle w:val="BodytextSpacing-1pt"/>
        </w:rPr>
        <w:t>14</w:t>
      </w:r>
      <w:r>
        <w:rPr>
          <w:rStyle w:val="2"/>
        </w:rPr>
        <w:t xml:space="preserve"> </w:t>
      </w:r>
      <w:r>
        <w:t>настоящего пункта органов, организаций или физических лиц;</w:t>
      </w:r>
    </w:p>
    <w:p w:rsidR="00FB739B" w:rsidRDefault="00991A3D">
      <w:pPr>
        <w:pStyle w:val="3"/>
        <w:numPr>
          <w:ilvl w:val="0"/>
          <w:numId w:val="5"/>
        </w:numPr>
        <w:shd w:val="clear" w:color="auto" w:fill="auto"/>
        <w:tabs>
          <w:tab w:val="left" w:pos="898"/>
        </w:tabs>
        <w:spacing w:line="322" w:lineRule="exact"/>
        <w:ind w:left="20" w:right="20" w:firstLine="720"/>
        <w:jc w:val="both"/>
      </w:pPr>
      <w:proofErr w:type="gramStart"/>
      <w:r>
        <w:t>российских юридических лиц с иностранным участием, если доля (вклад) иностранного участия в их уставном (складочном) капитале превы</w:t>
      </w:r>
      <w:r>
        <w:softHyphen/>
        <w:t>шала (превышал) 30 процентов на день перечисления этих денежных средств либо передачи иного имущества (для открытых акционерных обществ -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FB739B" w:rsidRDefault="00991A3D">
      <w:pPr>
        <w:pStyle w:val="3"/>
        <w:numPr>
          <w:ilvl w:val="0"/>
          <w:numId w:val="5"/>
        </w:numPr>
        <w:shd w:val="clear" w:color="auto" w:fill="auto"/>
        <w:tabs>
          <w:tab w:val="left" w:pos="889"/>
        </w:tabs>
        <w:spacing w:line="322" w:lineRule="exact"/>
        <w:ind w:left="20" w:right="20" w:firstLine="720"/>
        <w:jc w:val="both"/>
      </w:pPr>
      <w:proofErr w:type="gramStart"/>
      <w:r>
        <w:t xml:space="preserve">юридических лиц, в уставном (складочном) капитале которых доля (вклад) Российской Федерации, субъектов Российской Федерации и (или) муниципальных образований превышала (превышал) 30 процентов на день перечисления этих денежных средств либо передачи иного имущества (для открытых акционерных обществ - на день составления списка лиц, имеющих </w:t>
      </w:r>
      <w:r>
        <w:lastRenderedPageBreak/>
        <w:t>право участвовать в годовом общем собрании акционеров за предыдущий финансовый год);</w:t>
      </w:r>
      <w:proofErr w:type="gramEnd"/>
    </w:p>
    <w:p w:rsidR="00FB739B" w:rsidRDefault="00991A3D">
      <w:pPr>
        <w:pStyle w:val="3"/>
        <w:numPr>
          <w:ilvl w:val="0"/>
          <w:numId w:val="5"/>
        </w:numPr>
        <w:shd w:val="clear" w:color="auto" w:fill="auto"/>
        <w:tabs>
          <w:tab w:val="left" w:pos="898"/>
        </w:tabs>
        <w:spacing w:line="322" w:lineRule="exact"/>
        <w:ind w:left="20" w:right="20" w:firstLine="720"/>
        <w:jc w:val="both"/>
      </w:pPr>
      <w:r>
        <w:t>организаций, учрежденных государственными органами и (или) орга</w:t>
      </w:r>
      <w:r>
        <w:softHyphen/>
        <w:t>нами местного самоуправления (за исключением акционерных обществ, учрежденных в порядке приватизации);</w:t>
      </w:r>
    </w:p>
    <w:p w:rsidR="00FB739B" w:rsidRDefault="00991A3D">
      <w:pPr>
        <w:pStyle w:val="3"/>
        <w:numPr>
          <w:ilvl w:val="0"/>
          <w:numId w:val="5"/>
        </w:numPr>
        <w:shd w:val="clear" w:color="auto" w:fill="auto"/>
        <w:tabs>
          <w:tab w:val="left" w:pos="898"/>
        </w:tabs>
        <w:spacing w:line="322" w:lineRule="exact"/>
        <w:ind w:left="20" w:right="20" w:firstLine="720"/>
        <w:jc w:val="both"/>
      </w:pPr>
      <w:r>
        <w:t>организаций, учрежденных юридическими лицами, указанными в аб</w:t>
      </w:r>
      <w:r>
        <w:softHyphen/>
        <w:t>зацах третьем и четвертом настоящего подпункта;</w:t>
      </w:r>
    </w:p>
    <w:p w:rsidR="00FB739B" w:rsidRDefault="00991A3D">
      <w:pPr>
        <w:pStyle w:val="3"/>
        <w:numPr>
          <w:ilvl w:val="0"/>
          <w:numId w:val="5"/>
        </w:numPr>
        <w:shd w:val="clear" w:color="auto" w:fill="auto"/>
        <w:tabs>
          <w:tab w:val="left" w:pos="894"/>
        </w:tabs>
        <w:spacing w:line="322" w:lineRule="exact"/>
        <w:ind w:left="20" w:right="20" w:firstLine="720"/>
        <w:jc w:val="both"/>
      </w:pPr>
      <w:proofErr w:type="gramStart"/>
      <w:r>
        <w:t>организаций, в уставном (складочном) капитале которых доля (вклад) юридических лиц, указанных в абзацах третьем и четвертом настоящего под</w:t>
      </w:r>
      <w:r>
        <w:softHyphen/>
        <w:t>пункта, превышала (превышал) 30 процентов на день перечисления этих де</w:t>
      </w:r>
      <w:r>
        <w:softHyphen/>
        <w:t>нежных средств либо передачи иного имущества (для открытых акционер</w:t>
      </w:r>
      <w:r>
        <w:softHyphen/>
        <w:t>ных обществ - на день составления списка лиц, имеющих право участвовать в годовом общем собрании акционеров за предыдущий финансовый год).</w:t>
      </w:r>
      <w:proofErr w:type="gramEnd"/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54"/>
        </w:tabs>
        <w:spacing w:line="322" w:lineRule="exact"/>
        <w:ind w:left="20" w:right="20" w:firstLine="700"/>
        <w:jc w:val="both"/>
      </w:pPr>
      <w:proofErr w:type="gramStart"/>
      <w:r>
        <w:t>Некоммерческие организации, указанные в подпункте 15 пункта 2.13 настоящего Порядка, не вправе вносить пожертвования в избирательный фонд кандидата, избирательного объединения только в случае, если полу</w:t>
      </w:r>
      <w:r>
        <w:softHyphen/>
        <w:t>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государствам, ор</w:t>
      </w:r>
      <w:r>
        <w:softHyphen/>
        <w:t>ганам, организациям или физическим лицам, указанным в абзацах втором - седьмом подпункта 15 пункта</w:t>
      </w:r>
      <w:proofErr w:type="gramEnd"/>
      <w:r>
        <w:t xml:space="preserve"> </w:t>
      </w:r>
      <w:proofErr w:type="gramStart"/>
      <w:r>
        <w:t>2.13 настоящего Порядка (в случае невозмож</w:t>
      </w:r>
      <w:r>
        <w:softHyphen/>
        <w:t>ности возврата не были перечислены (переданы) в доход Российской Феде</w:t>
      </w:r>
      <w:r>
        <w:softHyphen/>
        <w:t>рации, до дня внесения пожертвования в избирательный фонд кандидата, из</w:t>
      </w:r>
      <w:r>
        <w:softHyphen/>
        <w:t>бирательного объединения.</w:t>
      </w:r>
      <w:proofErr w:type="gramEnd"/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59"/>
        </w:tabs>
        <w:spacing w:line="322" w:lineRule="exact"/>
        <w:ind w:left="20" w:right="20" w:firstLine="700"/>
        <w:jc w:val="both"/>
      </w:pPr>
      <w:r>
        <w:t>Кандидат, избирательное объединение вправе возвратить жертво</w:t>
      </w:r>
      <w:r>
        <w:softHyphen/>
        <w:t>вателю любое пожертвование в избирательный фонд, за исключением по</w:t>
      </w:r>
      <w:r>
        <w:softHyphen/>
        <w:t>жертвования, внесенного анонимным жертвователем.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Пожертвования, внесенные анонимными жертвователями, должны пе</w:t>
      </w:r>
      <w:r>
        <w:softHyphen/>
        <w:t>речисляться кандидатом, избирательным объединением в доход местного бюджета в десятидневный срок.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59"/>
        </w:tabs>
        <w:spacing w:line="322" w:lineRule="exact"/>
        <w:ind w:left="20" w:right="20" w:firstLine="700"/>
        <w:jc w:val="both"/>
      </w:pPr>
      <w:proofErr w:type="gramStart"/>
      <w:r>
        <w:t>Если пожертвование внесено гражданином или юридическим ли</w:t>
      </w:r>
      <w:r>
        <w:softHyphen/>
        <w:t>цом, не имеющими права осуществлять такое пожертвование, либо если по</w:t>
      </w:r>
      <w:r>
        <w:softHyphen/>
        <w:t>жертвование внесено с нарушением требований указанных в пунктах 2.10 и 2.11 настоящего Порядка, либо если пожертвование внесено в размере, пре</w:t>
      </w:r>
      <w:r>
        <w:softHyphen/>
        <w:t>вышающем установленный Кодексом максимальный размер такого пожерт</w:t>
      </w:r>
      <w:r>
        <w:softHyphen/>
        <w:t>вования, оно подлежит возврату жертвователю в полном объеме или подле</w:t>
      </w:r>
      <w:r>
        <w:softHyphen/>
        <w:t>жит возврату та его часть, которая превышает указанные в пунктах 2.2</w:t>
      </w:r>
      <w:proofErr w:type="gramEnd"/>
      <w:r>
        <w:t xml:space="preserve"> - 2.4 настоящего Порядка максимальные размеры пожертвований, с указанием причины возврата. Срок возврата указанных в настоящем пункте средств со</w:t>
      </w:r>
      <w:r>
        <w:softHyphen/>
        <w:t>ставляет 10 дней.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402"/>
        </w:tabs>
        <w:spacing w:line="322" w:lineRule="exact"/>
        <w:ind w:left="20" w:right="20" w:firstLine="700"/>
        <w:jc w:val="both"/>
      </w:pPr>
      <w:r>
        <w:t>Кандидат, избирательное объединение не несут ответственности за принятие пожертвований, при внесении которых жертвователи указали сведения, указанные в пунктах 2.10 и 2.11 настоящего Порядка и оказавшие</w:t>
      </w:r>
      <w:r>
        <w:softHyphen/>
        <w:t>ся недостоверными, если кандидат, избирательное объединение своевремен</w:t>
      </w:r>
      <w:r>
        <w:softHyphen/>
        <w:t>но не получили информацию о неправомерности данных пожертвований.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64"/>
        </w:tabs>
        <w:spacing w:line="322" w:lineRule="exact"/>
        <w:ind w:left="20" w:right="20" w:firstLine="700"/>
        <w:jc w:val="both"/>
      </w:pPr>
      <w:r>
        <w:lastRenderedPageBreak/>
        <w:t>Право распоряжаться средствами избирательного фонда принад</w:t>
      </w:r>
      <w:r>
        <w:softHyphen/>
        <w:t>лежит создавшим их кандидатам, избирательным объединениям.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Средства избирательных фондов имеют целевое назначение и могут использоваться кандидатами, избирательными объединениями только на по</w:t>
      </w:r>
      <w:r>
        <w:softHyphen/>
        <w:t xml:space="preserve">крытие расходов, связанных с проведением своей избирательной кампании </w:t>
      </w:r>
      <w:proofErr w:type="gramStart"/>
      <w:r>
        <w:t>на</w:t>
      </w:r>
      <w:proofErr w:type="gramEnd"/>
      <w:r>
        <w:t>: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1) финансовое обеспечение организационно-технических мер, направ</w:t>
      </w:r>
      <w:r>
        <w:softHyphen/>
        <w:t>ленных на сбор подписей избирателей в поддержку выдвижения кандидата, муниципального списка кандидатов, в том числе на оплату труда лиц, при</w:t>
      </w:r>
      <w:r>
        <w:softHyphen/>
        <w:t>влекаемых для сбора подписей избирателей;</w:t>
      </w:r>
    </w:p>
    <w:p w:rsidR="00FB739B" w:rsidRDefault="00991A3D">
      <w:pPr>
        <w:pStyle w:val="3"/>
        <w:numPr>
          <w:ilvl w:val="1"/>
          <w:numId w:val="6"/>
        </w:numPr>
        <w:shd w:val="clear" w:color="auto" w:fill="auto"/>
        <w:tabs>
          <w:tab w:val="left" w:pos="1033"/>
        </w:tabs>
        <w:spacing w:line="322" w:lineRule="exact"/>
        <w:ind w:left="20" w:right="20" w:firstLine="700"/>
        <w:jc w:val="both"/>
      </w:pPr>
      <w:r>
        <w:t>предвыборную агитацию, а также на оплату работ (услуг) информа</w:t>
      </w:r>
      <w:r>
        <w:softHyphen/>
        <w:t>ционного и консультационного характера;</w:t>
      </w:r>
    </w:p>
    <w:p w:rsidR="00FB739B" w:rsidRDefault="00991A3D">
      <w:pPr>
        <w:pStyle w:val="3"/>
        <w:numPr>
          <w:ilvl w:val="1"/>
          <w:numId w:val="6"/>
        </w:numPr>
        <w:shd w:val="clear" w:color="auto" w:fill="auto"/>
        <w:tabs>
          <w:tab w:val="left" w:pos="1038"/>
        </w:tabs>
        <w:spacing w:line="322" w:lineRule="exact"/>
        <w:ind w:left="20" w:right="20" w:firstLine="700"/>
        <w:jc w:val="both"/>
      </w:pPr>
      <w:r>
        <w:t>оплату других работ (услуг), выполненных (оказанных) гражданами или юридическими лицами, а также на покрытие иных расходов, непосред</w:t>
      </w:r>
      <w:r>
        <w:softHyphen/>
        <w:t>ственно связанных с проведением кандидатами, избирательными объедине</w:t>
      </w:r>
      <w:r>
        <w:softHyphen/>
        <w:t>ниями своей избирательной кампании.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64"/>
        </w:tabs>
        <w:spacing w:line="322" w:lineRule="exact"/>
        <w:ind w:left="20" w:right="20" w:firstLine="700"/>
        <w:jc w:val="both"/>
      </w:pPr>
      <w:proofErr w:type="gramStart"/>
      <w:r>
        <w:t>Выполнение оплачиваемых работ, реализация товаров, оказание платных услуг, прямо или косвенно связанных с выборами и направленных на достижение определенного результата на выборах, должно осуществлять</w:t>
      </w:r>
      <w:r>
        <w:softHyphen/>
        <w:t>ся только на основании документально подтвержденного согласия кандидата либо уполномоченного представителя по финансовым вопросам кандидата, уполномоченного представителя по финансовым вопросам избирательного объединения и после оплаты из средств соответствующего избирательного фонда.</w:t>
      </w:r>
      <w:proofErr w:type="gramEnd"/>
    </w:p>
    <w:p w:rsidR="00FB739B" w:rsidRDefault="00991A3D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Подтверждение согласия кандидата либо уполномоченного представи</w:t>
      </w:r>
      <w:r>
        <w:softHyphen/>
        <w:t>теля по финансовым вопросам кандидата, уполномоченного представителя по финансовым вопросам избирательного объединения на выполнение опла</w:t>
      </w:r>
      <w:r>
        <w:softHyphen/>
        <w:t>чиваемых работ, реализацию товаров, оказание платных услуг оформляется по форме согласно приложению № 2 к настоящему Порядку.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69"/>
        </w:tabs>
        <w:spacing w:line="322" w:lineRule="exact"/>
        <w:ind w:left="20" w:right="20" w:firstLine="700"/>
        <w:jc w:val="both"/>
      </w:pPr>
      <w:r>
        <w:t>Договоры (соглашения) с гражданами и юридическими лицами о выполнении определенных работ (об оказании услуг), связанных с избира</w:t>
      </w:r>
      <w:r>
        <w:softHyphen/>
        <w:t>тельной кампанией кандидата, избирательного объединения, заключаются лично кандидатом либо уполномоченным представителем по финансовым вопросам кандидата, уполномоченным представителем по финансовым во</w:t>
      </w:r>
      <w:r>
        <w:softHyphen/>
        <w:t>просам избирательного объединения.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Расчеты между кандидатом, избирательным объединением и юридиче</w:t>
      </w:r>
      <w:r>
        <w:softHyphen/>
        <w:t>скими лицами за выполнение указанных работ (оказание услуг) осуществля</w:t>
      </w:r>
      <w:r>
        <w:softHyphen/>
        <w:t>ются только в безналичном порядке.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Выполненные работы и оказанные услуги должны подтверждаться ак</w:t>
      </w:r>
      <w:r>
        <w:softHyphen/>
        <w:t>тами о выполнении работ, накладными на получение товаров, подписанными сторонами договора.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54"/>
        </w:tabs>
        <w:spacing w:line="322" w:lineRule="exact"/>
        <w:ind w:left="20" w:right="20" w:firstLine="700"/>
        <w:jc w:val="both"/>
      </w:pPr>
      <w:r>
        <w:t>Все предвыборные агитационные материалы должны изготавли</w:t>
      </w:r>
      <w:r>
        <w:softHyphen/>
        <w:t>ваться на территории Российской Федерации.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69"/>
        </w:tabs>
        <w:spacing w:line="322" w:lineRule="exact"/>
        <w:ind w:left="20" w:right="20" w:firstLine="700"/>
        <w:jc w:val="both"/>
      </w:pPr>
      <w:r>
        <w:t>Запрещается изготовление предвыборных агитационных материа</w:t>
      </w:r>
      <w:r>
        <w:softHyphen/>
        <w:t>лов без предварительной оплаты из средств соответствующего избирательно</w:t>
      </w:r>
      <w:r>
        <w:softHyphen/>
        <w:t xml:space="preserve">го </w:t>
      </w:r>
      <w:r>
        <w:lastRenderedPageBreak/>
        <w:t>фонда и с нарушением требований, предусмотренных частью 2 статьи 54 Федерального закона, пунктом 6 статьи 73 Кодекса и пунктом 2.18 настояще</w:t>
      </w:r>
      <w:r>
        <w:softHyphen/>
        <w:t>го Порядка.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54"/>
        </w:tabs>
        <w:spacing w:line="322" w:lineRule="exact"/>
        <w:ind w:left="20" w:right="20" w:firstLine="700"/>
        <w:jc w:val="both"/>
      </w:pPr>
      <w:r>
        <w:t>В договоре о предоставлении кандидату, избирательному объеди</w:t>
      </w:r>
      <w:r>
        <w:softHyphen/>
        <w:t>нению платного эфирного времени указываются следующие условия:</w:t>
      </w:r>
    </w:p>
    <w:p w:rsidR="00FB739B" w:rsidRDefault="00991A3D">
      <w:pPr>
        <w:pStyle w:val="3"/>
        <w:numPr>
          <w:ilvl w:val="0"/>
          <w:numId w:val="7"/>
        </w:numPr>
        <w:shd w:val="clear" w:color="auto" w:fill="auto"/>
        <w:tabs>
          <w:tab w:val="left" w:pos="998"/>
        </w:tabs>
        <w:spacing w:line="322" w:lineRule="exact"/>
        <w:ind w:left="20" w:firstLine="700"/>
        <w:jc w:val="both"/>
      </w:pPr>
      <w:r>
        <w:t>вид (форма) предвыборной агитации,</w:t>
      </w:r>
    </w:p>
    <w:p w:rsidR="00FB739B" w:rsidRDefault="00991A3D">
      <w:pPr>
        <w:pStyle w:val="3"/>
        <w:numPr>
          <w:ilvl w:val="0"/>
          <w:numId w:val="7"/>
        </w:numPr>
        <w:shd w:val="clear" w:color="auto" w:fill="auto"/>
        <w:tabs>
          <w:tab w:val="left" w:pos="1022"/>
        </w:tabs>
        <w:spacing w:line="322" w:lineRule="exact"/>
        <w:ind w:left="20" w:firstLine="700"/>
        <w:jc w:val="both"/>
      </w:pPr>
      <w:r>
        <w:t>дата и время выхода в эфир агитационного материала,</w:t>
      </w:r>
    </w:p>
    <w:p w:rsidR="00FB739B" w:rsidRDefault="00991A3D">
      <w:pPr>
        <w:pStyle w:val="3"/>
        <w:numPr>
          <w:ilvl w:val="0"/>
          <w:numId w:val="7"/>
        </w:numPr>
        <w:shd w:val="clear" w:color="auto" w:fill="auto"/>
        <w:tabs>
          <w:tab w:val="left" w:pos="1090"/>
        </w:tabs>
        <w:spacing w:line="322" w:lineRule="exact"/>
        <w:ind w:left="20" w:firstLine="700"/>
        <w:jc w:val="both"/>
      </w:pPr>
      <w:r>
        <w:t>продолжительность предоставляемого эфирного времени,</w:t>
      </w:r>
    </w:p>
    <w:p w:rsidR="00FB739B" w:rsidRDefault="00991A3D">
      <w:pPr>
        <w:pStyle w:val="3"/>
        <w:numPr>
          <w:ilvl w:val="0"/>
          <w:numId w:val="7"/>
        </w:numPr>
        <w:shd w:val="clear" w:color="auto" w:fill="auto"/>
        <w:tabs>
          <w:tab w:val="left" w:pos="1027"/>
        </w:tabs>
        <w:spacing w:line="322" w:lineRule="exact"/>
        <w:ind w:left="20" w:firstLine="700"/>
        <w:jc w:val="both"/>
      </w:pPr>
      <w:r>
        <w:t>размер и порядок оплаты за предоставленное эфирное время</w:t>
      </w:r>
      <w:proofErr w:type="gramStart"/>
      <w:r>
        <w:t xml:space="preserve"> ,</w:t>
      </w:r>
      <w:proofErr w:type="gramEnd"/>
    </w:p>
    <w:p w:rsidR="00FB739B" w:rsidRDefault="00991A3D">
      <w:pPr>
        <w:pStyle w:val="3"/>
        <w:shd w:val="clear" w:color="auto" w:fill="auto"/>
        <w:spacing w:line="322" w:lineRule="exact"/>
        <w:ind w:right="20" w:firstLine="700"/>
        <w:jc w:val="both"/>
      </w:pPr>
      <w:r>
        <w:t>5) формы и условия участия журналиста (ведущего) в телепередаче, ра</w:t>
      </w:r>
      <w:r>
        <w:softHyphen/>
        <w:t>диопередаче.</w:t>
      </w:r>
    </w:p>
    <w:p w:rsidR="00FB739B" w:rsidRDefault="00991A3D">
      <w:pPr>
        <w:pStyle w:val="3"/>
        <w:shd w:val="clear" w:color="auto" w:fill="auto"/>
        <w:spacing w:line="322" w:lineRule="exact"/>
        <w:ind w:right="20" w:firstLine="700"/>
        <w:jc w:val="both"/>
      </w:pPr>
      <w:r>
        <w:t>После выполнения условий договора оформляются акт об оказании услуг и справка об использованном эфирном времени, в которых отмечается выполнение обязательств по договору с указанием канала вещания, названия передачи и времени ее выхода в эфир.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39"/>
        </w:tabs>
        <w:spacing w:line="322" w:lineRule="exact"/>
        <w:ind w:right="20" w:firstLine="700"/>
        <w:jc w:val="both"/>
      </w:pPr>
      <w:r>
        <w:t xml:space="preserve">Платежный документ о перечислении в полном объеме средств в оплату стоимости эфирного времени представляется в Банк кандидатом либо уполномоченным представителем по финансовым вопросам кандидата, уполномоченным представителем по финансовым вопросам избирательного объединения не </w:t>
      </w:r>
      <w:proofErr w:type="gramStart"/>
      <w:r>
        <w:t>позднее</w:t>
      </w:r>
      <w:proofErr w:type="gramEnd"/>
      <w:r>
        <w:t xml:space="preserve"> чем за день до дня предоставления эфирного време</w:t>
      </w:r>
      <w:r>
        <w:softHyphen/>
        <w:t>ни.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421"/>
        </w:tabs>
        <w:spacing w:line="322" w:lineRule="exact"/>
        <w:ind w:right="20" w:firstLine="700"/>
        <w:jc w:val="both"/>
      </w:pPr>
      <w:r>
        <w:t xml:space="preserve">Платежный документ о перечислении в полном объеме средств в оплату стоимости печатной площади представляется в Банк кандидатом либо уполномоченным представителем по финансовым вопросам кандидата, уполномоченным представителем по финансовым вопросам избирательного объединения не </w:t>
      </w:r>
      <w:proofErr w:type="gramStart"/>
      <w:r>
        <w:t>позднее</w:t>
      </w:r>
      <w:proofErr w:type="gramEnd"/>
      <w:r>
        <w:t xml:space="preserve"> чем за два дня до дня публикации предвыборного агитационного материала.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39"/>
        </w:tabs>
        <w:spacing w:line="322" w:lineRule="exact"/>
        <w:ind w:right="20" w:firstLine="700"/>
        <w:jc w:val="both"/>
      </w:pPr>
      <w:r>
        <w:t>Копия платежного документа с отметкой Банка представляется кандидатом либо уполномоченным представителем по финансовым вопросам кандидата, уполномоченным представителем по финансовым вопросам изби</w:t>
      </w:r>
      <w:r>
        <w:softHyphen/>
        <w:t>рательного объединения в организацию телерадиовещания, редакцию перио</w:t>
      </w:r>
      <w:r>
        <w:softHyphen/>
        <w:t>дического печатного издания до предоставления эфирного времени, печатной площади. В случае нарушения этого условия предоставление эфирного вре</w:t>
      </w:r>
      <w:r>
        <w:softHyphen/>
        <w:t>мени, печатной площади не допускается.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39"/>
        </w:tabs>
        <w:spacing w:line="322" w:lineRule="exact"/>
        <w:ind w:right="20" w:firstLine="700"/>
        <w:jc w:val="both"/>
      </w:pPr>
      <w:r>
        <w:t>Банк обязан осуществить перечисление денежных средств в опла</w:t>
      </w:r>
      <w:r>
        <w:softHyphen/>
        <w:t>ту стоимости эфирного времени, печатной площади не позднее операционно</w:t>
      </w:r>
      <w:r>
        <w:softHyphen/>
        <w:t>го дня, следующего за днем получения платежного документа. При этом пе</w:t>
      </w:r>
      <w:r>
        <w:softHyphen/>
        <w:t xml:space="preserve">ревод денежных средств </w:t>
      </w:r>
      <w:proofErr w:type="gramStart"/>
      <w:r>
        <w:t>осуществляется в срок не более трех рабочих дней начиная</w:t>
      </w:r>
      <w:proofErr w:type="gramEnd"/>
      <w:r>
        <w:t xml:space="preserve"> со дня списания денежных средств со специального избирательного счета кандидата, избирательного объединения.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34"/>
        </w:tabs>
        <w:spacing w:line="322" w:lineRule="exact"/>
        <w:ind w:right="20" w:firstLine="700"/>
        <w:jc w:val="both"/>
      </w:pPr>
      <w:r>
        <w:t>Во всех предвыборных агитационных материалах, размещаемых в периодических печатных изданиях за плату, должна содержаться информа</w:t>
      </w:r>
      <w:r>
        <w:softHyphen/>
        <w:t>ция о том, из средств избирательного фонда какого кандидата, избирательно</w:t>
      </w:r>
      <w:r>
        <w:softHyphen/>
        <w:t>го объединения была оплачена публикация.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34"/>
        </w:tabs>
        <w:spacing w:line="322" w:lineRule="exact"/>
        <w:ind w:right="20" w:firstLine="700"/>
        <w:jc w:val="both"/>
      </w:pPr>
      <w:r>
        <w:lastRenderedPageBreak/>
        <w:t>Все печатные и аудиовизуальные предвыборные агитационные материалы должны содержать:</w:t>
      </w:r>
    </w:p>
    <w:p w:rsidR="00FB739B" w:rsidRDefault="00991A3D">
      <w:pPr>
        <w:pStyle w:val="3"/>
        <w:numPr>
          <w:ilvl w:val="0"/>
          <w:numId w:val="8"/>
        </w:numPr>
        <w:shd w:val="clear" w:color="auto" w:fill="auto"/>
        <w:tabs>
          <w:tab w:val="left" w:pos="1022"/>
        </w:tabs>
        <w:spacing w:line="322" w:lineRule="exact"/>
        <w:ind w:right="20" w:firstLine="700"/>
        <w:jc w:val="both"/>
      </w:pPr>
      <w:proofErr w:type="gramStart"/>
      <w:r>
        <w:t>сведения об изготовителе (для юридического лица - наименование, юридический адрес и идентификационный номер налогоплательщика орга</w:t>
      </w:r>
      <w:r>
        <w:softHyphen/>
        <w:t>низации, для гражданина - фамилию, имя, отчество, наименование субъекта Российской Федерации, района, города, иного населенного пункта, где нахо</w:t>
      </w:r>
      <w:r>
        <w:softHyphen/>
        <w:t>дится его место жительства);</w:t>
      </w:r>
      <w:proofErr w:type="gramEnd"/>
    </w:p>
    <w:p w:rsidR="00FB739B" w:rsidRDefault="00991A3D">
      <w:pPr>
        <w:pStyle w:val="3"/>
        <w:numPr>
          <w:ilvl w:val="0"/>
          <w:numId w:val="8"/>
        </w:numPr>
        <w:shd w:val="clear" w:color="auto" w:fill="auto"/>
        <w:tabs>
          <w:tab w:val="left" w:pos="1018"/>
        </w:tabs>
        <w:spacing w:line="322" w:lineRule="exact"/>
        <w:ind w:right="20" w:firstLine="700"/>
        <w:jc w:val="both"/>
      </w:pPr>
      <w:r>
        <w:t>сведения о заказчике (для юридического лица - наименование орга</w:t>
      </w:r>
      <w:r>
        <w:softHyphen/>
        <w:t>низации, для гражданина - фамилию, имя, отчество);</w:t>
      </w:r>
    </w:p>
    <w:p w:rsidR="00FB739B" w:rsidRDefault="00991A3D">
      <w:pPr>
        <w:pStyle w:val="3"/>
        <w:numPr>
          <w:ilvl w:val="0"/>
          <w:numId w:val="8"/>
        </w:numPr>
        <w:shd w:val="clear" w:color="auto" w:fill="auto"/>
        <w:tabs>
          <w:tab w:val="left" w:pos="1002"/>
        </w:tabs>
        <w:spacing w:line="322" w:lineRule="exact"/>
        <w:ind w:firstLine="700"/>
        <w:jc w:val="both"/>
      </w:pPr>
      <w:r>
        <w:t>наименование, информацию о тираже, дате выпуска;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4) указание об оплате их изготовления из средств соответствующего избирательного фонда.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64"/>
        </w:tabs>
        <w:spacing w:line="322" w:lineRule="exact"/>
        <w:ind w:left="20" w:right="20" w:firstLine="700"/>
        <w:jc w:val="both"/>
      </w:pPr>
      <w:r>
        <w:t>Оплата изготовления, а также распространения каждого тиража предвыборного агитационного материала должна производиться отдельными платежными поручениями.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При перечислении кандидатом, избирательным объединением денеж</w:t>
      </w:r>
      <w:r>
        <w:softHyphen/>
        <w:t>ных средств за изготовление предвыборных агитационных материалов в поле «Назначение платежа» платежного поручения рекомендуется указывать наименование и тираж агитационного материала, а также реквизиты договора на его изготовление.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Наименование предвыборного агитационного материала определяется кандидатом, избирательным объединением самостоятельно. Указанное в рас</w:t>
      </w:r>
      <w:r>
        <w:softHyphen/>
        <w:t>поряжении о переводе денежных средств наименование предвыборного аги</w:t>
      </w:r>
      <w:r>
        <w:softHyphen/>
        <w:t>тационного материала должно совпадать с наименованием агитационного материала, указываемого при его представлении в соответствующую избира</w:t>
      </w:r>
      <w:r>
        <w:softHyphen/>
        <w:t>тельную комиссию в соответствии с требованиями частью 2 статьи 54 Феде</w:t>
      </w:r>
      <w:r>
        <w:softHyphen/>
        <w:t>рального закона, пункта 6 статьи 73 Кодекса. Допускается использование первых слов наименования предвыборного агитационного материала или со</w:t>
      </w:r>
      <w:r>
        <w:softHyphen/>
        <w:t>кращений, позволяющих идентифицировать данный агитационный материал.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74"/>
        </w:tabs>
        <w:spacing w:line="322" w:lineRule="exact"/>
        <w:ind w:left="20" w:right="20" w:firstLine="700"/>
        <w:jc w:val="both"/>
      </w:pPr>
      <w:r>
        <w:t>Оплата рекламы коммерческой и иной не связанной с выборами деятельности с использованием фамилии или изображения кандидата, а так</w:t>
      </w:r>
      <w:r>
        <w:softHyphen/>
        <w:t>же с использованием наименования, эмблемы или иной символики избира</w:t>
      </w:r>
      <w:r>
        <w:softHyphen/>
        <w:t>тельного объединения в период избирательной кампании осуществляется только за счет средств избирательного фонда кандидата, избирательного объ</w:t>
      </w:r>
      <w:r>
        <w:softHyphen/>
        <w:t>единения. На этих же условиях могут размещаться объявления (иная инфор</w:t>
      </w:r>
      <w:r>
        <w:softHyphen/>
        <w:t>мация) о связанной с выборами деятельности кандидата, избирательного объединения при условии указания в объявлении (иной информации) сведе</w:t>
      </w:r>
      <w:r>
        <w:softHyphen/>
        <w:t>ний, из средств избирательного фонда какого кандидата, какого избиратель</w:t>
      </w:r>
      <w:r>
        <w:softHyphen/>
        <w:t>ного объединения оплачено их размещение.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В день голосования и в день, предшествующий дню голосования, такая реклама, в том числе оплаченная из средств избирательного фонда, не допус</w:t>
      </w:r>
      <w:r>
        <w:softHyphen/>
        <w:t>кается.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64"/>
        </w:tabs>
        <w:spacing w:line="322" w:lineRule="exact"/>
        <w:ind w:left="20" w:right="20" w:firstLine="700"/>
        <w:jc w:val="both"/>
      </w:pPr>
      <w:r>
        <w:lastRenderedPageBreak/>
        <w:t>Допускается добровольное бесплатное личное выполнение работ (оказание услуг) гражданином для кандидата, избирательного объединения в ходе избирательной кампании без привлечения третьих лиц.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54"/>
        </w:tabs>
        <w:spacing w:line="322" w:lineRule="exact"/>
        <w:ind w:left="20" w:right="20" w:firstLine="700"/>
        <w:jc w:val="both"/>
      </w:pPr>
      <w:r>
        <w:t>Юридические лица и граждане могут оказывать материальную поддержку кандидату, избирательному объединению путем предоставления материальных ценностей во временное пользование только при условии за</w:t>
      </w:r>
      <w:r>
        <w:softHyphen/>
        <w:t>ключения договоров и оплаты по этим договорам за счет средств соответ</w:t>
      </w:r>
      <w:r>
        <w:softHyphen/>
        <w:t>ствующих избирательных фондов.</w:t>
      </w:r>
    </w:p>
    <w:p w:rsidR="00FB739B" w:rsidRDefault="00991A3D">
      <w:pPr>
        <w:pStyle w:val="3"/>
        <w:numPr>
          <w:ilvl w:val="0"/>
          <w:numId w:val="6"/>
        </w:numPr>
        <w:shd w:val="clear" w:color="auto" w:fill="auto"/>
        <w:tabs>
          <w:tab w:val="left" w:pos="1359"/>
        </w:tabs>
        <w:spacing w:line="322" w:lineRule="exact"/>
        <w:ind w:left="20" w:right="20" w:firstLine="700"/>
        <w:jc w:val="both"/>
      </w:pPr>
      <w:r>
        <w:t>Кандидаты, избирательные объединения вправе использовать на оплату организационно-технических мероприятий по сбору подписей изби</w:t>
      </w:r>
      <w:r>
        <w:softHyphen/>
        <w:t>рателей, а также на проведение предвыборной агитации, на осуществление другой деятельности, направленной на достижение определенного результата на выборах, только денежные средства (в том числе собственные денежные средства избирательного объединения), поступившие в их избирательные фонды, в установленном законом порядке.</w:t>
      </w:r>
    </w:p>
    <w:p w:rsidR="00FB739B" w:rsidRDefault="00991A3D">
      <w:pPr>
        <w:pStyle w:val="3"/>
        <w:shd w:val="clear" w:color="auto" w:fill="auto"/>
        <w:spacing w:after="600" w:line="317" w:lineRule="exact"/>
        <w:ind w:left="20" w:right="20" w:firstLine="700"/>
        <w:jc w:val="both"/>
      </w:pPr>
      <w:r>
        <w:t>2.35. Избирательное объединение вправе для целей своей избиратель</w:t>
      </w:r>
      <w:r>
        <w:softHyphen/>
        <w:t>ной кампании использовать без оплаты из сре</w:t>
      </w:r>
      <w:proofErr w:type="gramStart"/>
      <w:r>
        <w:t>дств св</w:t>
      </w:r>
      <w:proofErr w:type="gramEnd"/>
      <w:r>
        <w:t>оего избирательного фонда недвижимое и движимое имущество (за исключением ценных бумаг, печатной продукции и расходных материалов), находящееся в его пользова</w:t>
      </w:r>
      <w:r>
        <w:softHyphen/>
        <w:t>нии (в том числе на правах аренды) на день официального опубликования (публикации) решения о назначении выборов.</w:t>
      </w:r>
    </w:p>
    <w:p w:rsidR="00FB739B" w:rsidRDefault="00991A3D">
      <w:pPr>
        <w:pStyle w:val="Heading30"/>
        <w:keepNext/>
        <w:keepLines/>
        <w:shd w:val="clear" w:color="auto" w:fill="auto"/>
        <w:spacing w:before="0" w:after="296" w:line="317" w:lineRule="exact"/>
        <w:ind w:right="180" w:firstLine="0"/>
        <w:jc w:val="center"/>
      </w:pPr>
      <w:bookmarkStart w:id="8" w:name="bookmark7"/>
      <w:r>
        <w:t>3. Запреты на расходование средств избирательных фондов кандидатов, избирательных объединений</w:t>
      </w:r>
      <w:bookmarkEnd w:id="8"/>
    </w:p>
    <w:p w:rsidR="00FB739B" w:rsidRDefault="00991A3D">
      <w:pPr>
        <w:pStyle w:val="3"/>
        <w:numPr>
          <w:ilvl w:val="0"/>
          <w:numId w:val="9"/>
        </w:numPr>
        <w:shd w:val="clear" w:color="auto" w:fill="auto"/>
        <w:tabs>
          <w:tab w:val="left" w:pos="1215"/>
        </w:tabs>
        <w:spacing w:line="322" w:lineRule="exact"/>
        <w:ind w:left="20" w:right="20" w:firstLine="700"/>
        <w:jc w:val="both"/>
      </w:pPr>
      <w:r>
        <w:t>Расходование в целях достижения определенного результата на выборах денежных средств, не перечисленных в избирательные фонды, за</w:t>
      </w:r>
      <w:r>
        <w:softHyphen/>
        <w:t>прещается.</w:t>
      </w:r>
    </w:p>
    <w:p w:rsidR="00FB739B" w:rsidRDefault="00991A3D">
      <w:pPr>
        <w:pStyle w:val="3"/>
        <w:numPr>
          <w:ilvl w:val="0"/>
          <w:numId w:val="9"/>
        </w:numPr>
        <w:shd w:val="clear" w:color="auto" w:fill="auto"/>
        <w:tabs>
          <w:tab w:val="left" w:pos="1225"/>
        </w:tabs>
        <w:spacing w:line="322" w:lineRule="exact"/>
        <w:ind w:left="20" w:right="20" w:firstLine="700"/>
        <w:jc w:val="both"/>
      </w:pPr>
      <w:r>
        <w:t>Запрещаются без документально подтвержденного согласия канди</w:t>
      </w:r>
      <w:r>
        <w:softHyphen/>
        <w:t>дата либо уполномоченного представителя по финансовым вопросам канди</w:t>
      </w:r>
      <w:r>
        <w:softHyphen/>
        <w:t>дата, уполномоченного представителя по финансовым вопросам избиратель</w:t>
      </w:r>
      <w:r>
        <w:softHyphen/>
        <w:t>ного объединения и без оплаты из соответствующего избирательного фонда выполнение оплачиваемых работ, реализация товаров, оказание платных услуг, прямо или косвенно связанных с выборами и направленных на дости</w:t>
      </w:r>
      <w:r>
        <w:softHyphen/>
        <w:t>жение определенного результата на выборах.</w:t>
      </w:r>
    </w:p>
    <w:p w:rsidR="00FB739B" w:rsidRDefault="00991A3D">
      <w:pPr>
        <w:pStyle w:val="3"/>
        <w:numPr>
          <w:ilvl w:val="0"/>
          <w:numId w:val="9"/>
        </w:numPr>
        <w:shd w:val="clear" w:color="auto" w:fill="auto"/>
        <w:tabs>
          <w:tab w:val="left" w:pos="1220"/>
        </w:tabs>
        <w:spacing w:line="322" w:lineRule="exact"/>
        <w:ind w:left="20" w:right="20" w:firstLine="700"/>
        <w:jc w:val="both"/>
      </w:pPr>
      <w:proofErr w:type="gramStart"/>
      <w:r>
        <w:t>Запрещаются бесплатные или по необоснованно заниженным (за</w:t>
      </w:r>
      <w:r>
        <w:softHyphen/>
        <w:t>вышенным) расценкам выполнение работ, оказание услуг, реализация това</w:t>
      </w:r>
      <w:r>
        <w:softHyphen/>
        <w:t>ров юридическими лицами, их филиалами, представительствами и иными подразделениями, прямо или косвенно связанных с выборами и направлен</w:t>
      </w:r>
      <w:r>
        <w:softHyphen/>
        <w:t>ных на достижение определенного результата на выборах.</w:t>
      </w:r>
      <w:proofErr w:type="gramEnd"/>
    </w:p>
    <w:p w:rsidR="00FB739B" w:rsidRDefault="00991A3D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Под необоснованным занижением (завышением) расценок понимается реализация товаров, выполнение работ либо оказание услуг по ценам в два и более раза ниже (выше) средних цен по Алтайскому краю.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lastRenderedPageBreak/>
        <w:t>Предварительную оценку необоснованного занижения (завышения) расценок, бесплатного выполнения платных работ (услуг) для кандидата да</w:t>
      </w:r>
      <w:r>
        <w:softHyphen/>
        <w:t>ют члены контрольно-ревизионной службы при избирательной комиссии му</w:t>
      </w:r>
      <w:r>
        <w:softHyphen/>
        <w:t>ниципального образования или эксперты, привлекаемые соответствующей избирательной комиссией на период выборов. При необходимости комиссия может направлять запросы в правоохранительные, финансовые и иные госу</w:t>
      </w:r>
      <w:r>
        <w:softHyphen/>
        <w:t>дарственные органы для получения дополнительной информации.</w:t>
      </w:r>
    </w:p>
    <w:p w:rsidR="00FB739B" w:rsidRDefault="00991A3D">
      <w:pPr>
        <w:pStyle w:val="3"/>
        <w:numPr>
          <w:ilvl w:val="0"/>
          <w:numId w:val="9"/>
        </w:numPr>
        <w:shd w:val="clear" w:color="auto" w:fill="auto"/>
        <w:tabs>
          <w:tab w:val="left" w:pos="1215"/>
        </w:tabs>
        <w:spacing w:line="322" w:lineRule="exact"/>
        <w:ind w:left="20" w:right="20" w:firstLine="700"/>
        <w:jc w:val="both"/>
      </w:pPr>
      <w:r>
        <w:t>Кандидатам, избирательным объединениям, их доверенным лицам и уполномоченным представителям, а также иным лицам и организациям при проведении агитации запрещается осуществлять подкуп избирателей:</w:t>
      </w:r>
    </w:p>
    <w:p w:rsidR="00FB739B" w:rsidRDefault="00991A3D">
      <w:pPr>
        <w:pStyle w:val="3"/>
        <w:numPr>
          <w:ilvl w:val="1"/>
          <w:numId w:val="9"/>
        </w:numPr>
        <w:shd w:val="clear" w:color="auto" w:fill="auto"/>
        <w:tabs>
          <w:tab w:val="left" w:pos="1062"/>
        </w:tabs>
        <w:spacing w:line="322" w:lineRule="exact"/>
        <w:ind w:left="20" w:right="20" w:firstLine="700"/>
        <w:jc w:val="both"/>
      </w:pPr>
      <w:r>
        <w:t>вручать им денежные средства, подарки и иные материальные цен</w:t>
      </w:r>
      <w:r>
        <w:softHyphen/>
        <w:t>ности, кроме как за выполнение организационной работы (за сбор подписей избирателей, агитационную работу);</w:t>
      </w:r>
    </w:p>
    <w:p w:rsidR="00FB739B" w:rsidRDefault="00991A3D">
      <w:pPr>
        <w:pStyle w:val="3"/>
        <w:numPr>
          <w:ilvl w:val="1"/>
          <w:numId w:val="9"/>
        </w:numPr>
        <w:shd w:val="clear" w:color="auto" w:fill="auto"/>
        <w:tabs>
          <w:tab w:val="left" w:pos="351"/>
        </w:tabs>
        <w:spacing w:line="322" w:lineRule="exact"/>
        <w:ind w:left="20" w:firstLine="700"/>
        <w:jc w:val="both"/>
      </w:pPr>
      <w:r>
        <w:t>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</w:t>
      </w:r>
    </w:p>
    <w:p w:rsidR="00FB739B" w:rsidRDefault="00991A3D">
      <w:pPr>
        <w:pStyle w:val="3"/>
        <w:numPr>
          <w:ilvl w:val="1"/>
          <w:numId w:val="9"/>
        </w:numPr>
        <w:shd w:val="clear" w:color="auto" w:fill="auto"/>
        <w:tabs>
          <w:tab w:val="left" w:pos="1057"/>
        </w:tabs>
        <w:spacing w:line="322" w:lineRule="exact"/>
        <w:ind w:left="20" w:right="20" w:firstLine="720"/>
        <w:jc w:val="both"/>
      </w:pPr>
      <w:r>
        <w:t>проводить льготную распродажу товаров, бесплатно распространять любые товары, за исключением печатных материалов (в том числе иллю</w:t>
      </w:r>
      <w:r>
        <w:softHyphen/>
        <w:t>стрированных) и значков, специально изготовленных для избирательной кампании;</w:t>
      </w:r>
    </w:p>
    <w:p w:rsidR="00FB739B" w:rsidRDefault="00991A3D">
      <w:pPr>
        <w:pStyle w:val="3"/>
        <w:numPr>
          <w:ilvl w:val="1"/>
          <w:numId w:val="9"/>
        </w:numPr>
        <w:shd w:val="clear" w:color="auto" w:fill="auto"/>
        <w:tabs>
          <w:tab w:val="left" w:pos="1047"/>
        </w:tabs>
        <w:spacing w:line="322" w:lineRule="exact"/>
        <w:ind w:left="20" w:firstLine="720"/>
        <w:jc w:val="both"/>
      </w:pPr>
      <w:r>
        <w:t>предоставлять услуги безвозмездно или на льготных условиях;</w:t>
      </w:r>
    </w:p>
    <w:p w:rsidR="00FB739B" w:rsidRDefault="00991A3D">
      <w:pPr>
        <w:pStyle w:val="3"/>
        <w:numPr>
          <w:ilvl w:val="1"/>
          <w:numId w:val="9"/>
        </w:numPr>
        <w:shd w:val="clear" w:color="auto" w:fill="auto"/>
        <w:tabs>
          <w:tab w:val="left" w:pos="1066"/>
        </w:tabs>
        <w:spacing w:after="641" w:line="322" w:lineRule="exact"/>
        <w:ind w:left="20" w:right="20" w:firstLine="720"/>
        <w:jc w:val="both"/>
      </w:pPr>
      <w:r>
        <w:t xml:space="preserve">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</w:t>
      </w:r>
      <w:proofErr w:type="gramStart"/>
      <w:r>
        <w:t>иначе</w:t>
      </w:r>
      <w:proofErr w:type="gramEnd"/>
      <w:r>
        <w:t xml:space="preserve"> чем на основании принимае</w:t>
      </w:r>
      <w:r>
        <w:softHyphen/>
        <w:t>мых в соответствии с законодательством решений органов государственной власти, органов местного самоуправления.</w:t>
      </w:r>
    </w:p>
    <w:p w:rsidR="00FB739B" w:rsidRDefault="00991A3D">
      <w:pPr>
        <w:pStyle w:val="Heading30"/>
        <w:keepNext/>
        <w:keepLines/>
        <w:shd w:val="clear" w:color="auto" w:fill="auto"/>
        <w:spacing w:before="0" w:line="270" w:lineRule="exact"/>
        <w:ind w:left="2480" w:firstLine="0"/>
      </w:pPr>
      <w:bookmarkStart w:id="9" w:name="bookmark8"/>
      <w:r>
        <w:t xml:space="preserve">4. </w:t>
      </w:r>
      <w:proofErr w:type="gramStart"/>
      <w:r>
        <w:t>Контроль за</w:t>
      </w:r>
      <w:proofErr w:type="gramEnd"/>
      <w:r>
        <w:t xml:space="preserve"> порядком формирования</w:t>
      </w:r>
      <w:bookmarkEnd w:id="9"/>
    </w:p>
    <w:p w:rsidR="00FB739B" w:rsidRDefault="00991A3D">
      <w:pPr>
        <w:pStyle w:val="Heading30"/>
        <w:keepNext/>
        <w:keepLines/>
        <w:shd w:val="clear" w:color="auto" w:fill="auto"/>
        <w:spacing w:before="0" w:after="244" w:line="322" w:lineRule="exact"/>
        <w:ind w:left="3140" w:right="20"/>
      </w:pPr>
      <w:bookmarkStart w:id="10" w:name="bookmark9"/>
      <w:r>
        <w:t>и расходованием средств избирательных фондов кандидатов, изби</w:t>
      </w:r>
      <w:r>
        <w:softHyphen/>
        <w:t>рательных объединений</w:t>
      </w:r>
      <w:bookmarkEnd w:id="10"/>
    </w:p>
    <w:p w:rsidR="00FB739B" w:rsidRDefault="00991A3D">
      <w:pPr>
        <w:pStyle w:val="3"/>
        <w:numPr>
          <w:ilvl w:val="2"/>
          <w:numId w:val="9"/>
        </w:numPr>
        <w:shd w:val="clear" w:color="auto" w:fill="auto"/>
        <w:tabs>
          <w:tab w:val="left" w:pos="1230"/>
        </w:tabs>
        <w:spacing w:line="317" w:lineRule="exact"/>
        <w:ind w:left="20" w:right="20" w:firstLine="720"/>
        <w:jc w:val="both"/>
      </w:pPr>
      <w:r>
        <w:t xml:space="preserve">Соответствующая избирательная комиссия осуществляет </w:t>
      </w:r>
      <w:proofErr w:type="gramStart"/>
      <w:r>
        <w:t>контроль за</w:t>
      </w:r>
      <w:proofErr w:type="gramEnd"/>
      <w:r>
        <w:t xml:space="preserve"> порядком формирования и расходования средств избирательных фондов кандидатов, избирательных объединений на основе сведений о поступлении денежных средств на специальный избирательный счет кандидатов, избира</w:t>
      </w:r>
      <w:r>
        <w:softHyphen/>
        <w:t>тельных объединений и сведений о расходовании денежных средств со спе</w:t>
      </w:r>
      <w:r>
        <w:softHyphen/>
        <w:t>циальных избирательных счетов кандидатов, избирательных объединений, предоставляемых Банком.</w:t>
      </w:r>
    </w:p>
    <w:p w:rsidR="00FB739B" w:rsidRDefault="00991A3D">
      <w:pPr>
        <w:pStyle w:val="3"/>
        <w:numPr>
          <w:ilvl w:val="2"/>
          <w:numId w:val="9"/>
        </w:numPr>
        <w:shd w:val="clear" w:color="auto" w:fill="auto"/>
        <w:tabs>
          <w:tab w:val="left" w:pos="1215"/>
        </w:tabs>
        <w:spacing w:line="322" w:lineRule="exact"/>
        <w:ind w:left="20" w:right="20" w:firstLine="720"/>
        <w:jc w:val="both"/>
      </w:pPr>
      <w:r>
        <w:t>При поступлении в избирательную комиссию данных о нарушении порядка создания избирательного фонда кандидата, избирательного объеди</w:t>
      </w:r>
      <w:r>
        <w:softHyphen/>
        <w:t>нения или расходования средств этого фонда указанная информация неза</w:t>
      </w:r>
      <w:r>
        <w:softHyphen/>
        <w:t>медлительно сообщается кандидату либо уполномоченному представителю по финансовым вопросам кандидата, уполномоченному представителю по финансовым вопросам избирательного объединения.</w:t>
      </w:r>
    </w:p>
    <w:p w:rsidR="00FB739B" w:rsidRDefault="00991A3D">
      <w:pPr>
        <w:pStyle w:val="3"/>
        <w:numPr>
          <w:ilvl w:val="2"/>
          <w:numId w:val="9"/>
        </w:numPr>
        <w:shd w:val="clear" w:color="auto" w:fill="auto"/>
        <w:tabs>
          <w:tab w:val="left" w:pos="1215"/>
        </w:tabs>
        <w:spacing w:line="322" w:lineRule="exact"/>
        <w:ind w:left="20" w:right="20" w:firstLine="720"/>
        <w:jc w:val="both"/>
      </w:pPr>
      <w:r>
        <w:lastRenderedPageBreak/>
        <w:t>Все финансовые операции по оплате расходов со специальных из</w:t>
      </w:r>
      <w:r>
        <w:softHyphen/>
        <w:t>бирательных счетов кандидатов, избирательных объединений прекращаются в день голосования.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20"/>
        <w:jc w:val="both"/>
      </w:pPr>
      <w:proofErr w:type="gramStart"/>
      <w:r>
        <w:t>Финансовые операции по оплате расходов со специальных избиратель</w:t>
      </w:r>
      <w:r>
        <w:softHyphen/>
        <w:t>ных счетов кандидатов, избирательных объединений, которые не представи</w:t>
      </w:r>
      <w:r>
        <w:softHyphen/>
        <w:t>ли в установленном законом порядке в соответствующую избирательную ко</w:t>
      </w:r>
      <w:r>
        <w:softHyphen/>
        <w:t>миссию документы, необходимые для регистрации, либо получили отказ в регистрации, либо отозвали свое заявление о согласии баллотироваться, либо сняли свою кандидатуру, либо были отозваны избирательным объединением, либо отозвали муниципальный список кандидатов, либо в отношении кото</w:t>
      </w:r>
      <w:r>
        <w:softHyphen/>
        <w:t>рых было принято решение</w:t>
      </w:r>
      <w:proofErr w:type="gramEnd"/>
      <w:r>
        <w:t xml:space="preserve"> об отмене или аннулировании регистрации, пре</w:t>
      </w:r>
      <w:r>
        <w:softHyphen/>
        <w:t>кращаются по указанию соответствующей избирательной комиссии.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4.5. На основании ходатайства кандидата, избирательного объединения избирательная комиссия может продлить срок проведения финансовых опе</w:t>
      </w:r>
      <w:r>
        <w:softHyphen/>
        <w:t>раций:</w:t>
      </w:r>
    </w:p>
    <w:p w:rsidR="00FB739B" w:rsidRDefault="00991A3D">
      <w:pPr>
        <w:pStyle w:val="3"/>
        <w:numPr>
          <w:ilvl w:val="3"/>
          <w:numId w:val="9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>кандидату, избирательному объединению - по оплате работ (услуг, товаров), выполненных (оказанных, приобретенных) до даты отказа им в ре</w:t>
      </w:r>
      <w:r>
        <w:softHyphen/>
        <w:t>гистрации, отзыва кандидатом своего заявления о согласии баллотироваться, отзыва кандидата избирательным объединением, отзыва избирательным объ</w:t>
      </w:r>
      <w:r>
        <w:softHyphen/>
        <w:t>единением муниципального списка кандидатов, до установленного Кодексом срока представления подписных листов и иных документов для регистрации соответственно;</w:t>
      </w:r>
    </w:p>
    <w:p w:rsidR="00FB739B" w:rsidRDefault="00991A3D">
      <w:pPr>
        <w:pStyle w:val="3"/>
        <w:numPr>
          <w:ilvl w:val="3"/>
          <w:numId w:val="9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proofErr w:type="gramStart"/>
      <w:r>
        <w:t>зарегистрированному кандидату, снявшему свою кандидатуру, ото</w:t>
      </w:r>
      <w:r>
        <w:softHyphen/>
        <w:t>званному избирательным объединением, избирательному объединению, ото</w:t>
      </w:r>
      <w:r>
        <w:softHyphen/>
        <w:t>звавшему зарегистрированный муниципальный список кандидатов, зареги</w:t>
      </w:r>
      <w:r>
        <w:softHyphen/>
        <w:t>стрированному кандидату, регистрация которого была аннулирована или от</w:t>
      </w:r>
      <w:r>
        <w:softHyphen/>
        <w:t>менена, избирательному объединению, регистрация муниципального списка кандидатов которого была аннулирована или отменена, - по оплате работ (услуг, товаров), выполненных (оказанных, приобретенных) до даты приня</w:t>
      </w:r>
      <w:r>
        <w:softHyphen/>
        <w:t>тия решения об аннулировании или отмене регистрации, снятия кандидату</w:t>
      </w:r>
      <w:r>
        <w:softHyphen/>
        <w:t>ры, отзыва зарегистрированного кандидата, муниципального списка канди</w:t>
      </w:r>
      <w:r>
        <w:softHyphen/>
        <w:t>датов;</w:t>
      </w:r>
      <w:proofErr w:type="gramEnd"/>
    </w:p>
    <w:p w:rsidR="00FB739B" w:rsidRDefault="00991A3D">
      <w:pPr>
        <w:pStyle w:val="3"/>
        <w:numPr>
          <w:ilvl w:val="3"/>
          <w:numId w:val="9"/>
        </w:numPr>
        <w:shd w:val="clear" w:color="auto" w:fill="auto"/>
        <w:tabs>
          <w:tab w:val="left" w:pos="1038"/>
        </w:tabs>
        <w:spacing w:after="596" w:line="322" w:lineRule="exact"/>
        <w:ind w:left="20" w:right="20" w:firstLine="720"/>
        <w:jc w:val="both"/>
      </w:pPr>
      <w:proofErr w:type="gramStart"/>
      <w:r>
        <w:t>иным зарегистрированным кандидатам, избирательным объединени</w:t>
      </w:r>
      <w:r>
        <w:softHyphen/>
        <w:t>ям - по оплате работ (услуг, товаров), выполненных (оказанных, приобре</w:t>
      </w:r>
      <w:r>
        <w:softHyphen/>
        <w:t>тенных) до дня голосования.</w:t>
      </w:r>
      <w:proofErr w:type="gramEnd"/>
    </w:p>
    <w:p w:rsidR="00FB739B" w:rsidRDefault="00991A3D">
      <w:pPr>
        <w:pStyle w:val="Heading30"/>
        <w:keepNext/>
        <w:keepLines/>
        <w:shd w:val="clear" w:color="auto" w:fill="auto"/>
        <w:spacing w:before="0" w:after="244" w:line="326" w:lineRule="exact"/>
        <w:ind w:left="3000" w:right="20" w:hanging="2260"/>
      </w:pPr>
      <w:bookmarkStart w:id="11" w:name="bookmark10"/>
      <w:r>
        <w:t>5. Отчетность по средствам избирательных фондов кандидатов, из</w:t>
      </w:r>
      <w:r>
        <w:softHyphen/>
        <w:t>бирательных объединений</w:t>
      </w:r>
      <w:bookmarkEnd w:id="11"/>
    </w:p>
    <w:p w:rsidR="00FB739B" w:rsidRDefault="00991A3D">
      <w:pPr>
        <w:pStyle w:val="3"/>
        <w:numPr>
          <w:ilvl w:val="4"/>
          <w:numId w:val="9"/>
        </w:numPr>
        <w:shd w:val="clear" w:color="auto" w:fill="auto"/>
        <w:tabs>
          <w:tab w:val="left" w:pos="1220"/>
        </w:tabs>
        <w:spacing w:line="322" w:lineRule="exact"/>
        <w:ind w:left="20" w:right="20" w:firstLine="720"/>
        <w:jc w:val="both"/>
      </w:pPr>
      <w:r>
        <w:t>Операции по специальному избирательному счету кандидата, из</w:t>
      </w:r>
      <w:r>
        <w:softHyphen/>
        <w:t>бирательного объединения осуществляются в соответствии с законодатель</w:t>
      </w:r>
      <w:r>
        <w:softHyphen/>
        <w:t>ством Российской Федерации, правовыми актами Центрального банка Рос</w:t>
      </w:r>
      <w:r>
        <w:softHyphen/>
        <w:t>сийской Федерации, настоящим Порядком и на основании договора банков</w:t>
      </w:r>
      <w:r>
        <w:softHyphen/>
        <w:t>ского счета.</w:t>
      </w:r>
    </w:p>
    <w:p w:rsidR="00FB739B" w:rsidRDefault="00991A3D">
      <w:pPr>
        <w:pStyle w:val="3"/>
        <w:numPr>
          <w:ilvl w:val="4"/>
          <w:numId w:val="9"/>
        </w:numPr>
        <w:shd w:val="clear" w:color="auto" w:fill="auto"/>
        <w:tabs>
          <w:tab w:val="left" w:pos="1220"/>
        </w:tabs>
        <w:spacing w:line="322" w:lineRule="exact"/>
        <w:ind w:left="20" w:right="20" w:firstLine="720"/>
        <w:jc w:val="both"/>
      </w:pPr>
      <w:r>
        <w:t>Банк представляет соответствующей избирательной комиссии све</w:t>
      </w:r>
      <w:r>
        <w:softHyphen/>
        <w:t>дения о поступлении и расходовании средств со специального избирательно</w:t>
      </w:r>
      <w:r>
        <w:softHyphen/>
        <w:t xml:space="preserve">го </w:t>
      </w:r>
      <w:r>
        <w:lastRenderedPageBreak/>
        <w:t>счета кандидата, избирательного объединения с использованием автома</w:t>
      </w:r>
      <w:r>
        <w:softHyphen/>
        <w:t>тизированной системы «Клиент - Сбербанк» (далее - система «Клиент - Сбербанк»).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20"/>
        <w:jc w:val="both"/>
      </w:pPr>
      <w:proofErr w:type="gramStart"/>
      <w:r>
        <w:t>В случае отсутствия системы «Клиент - Сбербанк» указанные сведения представляются в машиночитаемом виде или на бумажном носителе не реже одного раза в неделю, а за 10 дней до дня голосования - не реже одного раза в три операционных дня по формам, утвержденным решением Избиратель</w:t>
      </w:r>
      <w:r>
        <w:softHyphen/>
        <w:t>ной комиссии Алтайского края от 18 июня 2015 года № 100/1054-6, по согла</w:t>
      </w:r>
      <w:r>
        <w:softHyphen/>
        <w:t>сованию с Отделением по Алтайскому краю Сибирского</w:t>
      </w:r>
      <w:proofErr w:type="gramEnd"/>
      <w:r>
        <w:t xml:space="preserve"> главного управле</w:t>
      </w:r>
      <w:r>
        <w:softHyphen/>
        <w:t>ния Центрального банка Российской Федерации. Положение о представлении этих сведений включается в договор банковского счета.</w:t>
      </w:r>
    </w:p>
    <w:p w:rsidR="00FB739B" w:rsidRDefault="00991A3D">
      <w:pPr>
        <w:pStyle w:val="3"/>
        <w:numPr>
          <w:ilvl w:val="4"/>
          <w:numId w:val="9"/>
        </w:numPr>
        <w:shd w:val="clear" w:color="auto" w:fill="auto"/>
        <w:tabs>
          <w:tab w:val="left" w:pos="1200"/>
        </w:tabs>
        <w:spacing w:line="322" w:lineRule="exact"/>
        <w:ind w:right="20" w:firstLine="720"/>
        <w:jc w:val="both"/>
      </w:pPr>
      <w:r>
        <w:t>По представлению соответствующей избирательной комиссии, а также по требованию кандидата, избирательного объединения Банк обязан в трехдневный срок, а за три дня до дня голосования незамедлительно предо</w:t>
      </w:r>
      <w:r>
        <w:softHyphen/>
        <w:t>ставить заверенные копии первичных финансовых документов, подтвержда</w:t>
      </w:r>
      <w:r>
        <w:softHyphen/>
        <w:t>ющих поступление и расходование средств избирательного фонда кандидата, избирательного объединения.</w:t>
      </w:r>
    </w:p>
    <w:p w:rsidR="00FB739B" w:rsidRDefault="00991A3D">
      <w:pPr>
        <w:pStyle w:val="3"/>
        <w:numPr>
          <w:ilvl w:val="4"/>
          <w:numId w:val="9"/>
        </w:numPr>
        <w:shd w:val="clear" w:color="auto" w:fill="auto"/>
        <w:tabs>
          <w:tab w:val="left" w:pos="1200"/>
        </w:tabs>
        <w:spacing w:line="322" w:lineRule="exact"/>
        <w:ind w:right="20" w:firstLine="720"/>
        <w:jc w:val="both"/>
      </w:pPr>
      <w:proofErr w:type="gramStart"/>
      <w:r>
        <w:t>В соответствии с пунктом 9 статьи 59 Федерального закона, пунк</w:t>
      </w:r>
      <w:r>
        <w:softHyphen/>
        <w:t>том 1 статьи 85 Кодекса кандидат, избирательное объединение предоставля</w:t>
      </w:r>
      <w:r>
        <w:softHyphen/>
        <w:t>ют в соответствующую избирательную комиссию первый финансовый отчет и итоговый финансовый отчет о размерах своего избирательного фонда, обо всех источниках его формирования, а также обо всех расходах, произведен</w:t>
      </w:r>
      <w:r>
        <w:softHyphen/>
        <w:t>ных за счет средств своего избирательного фонда (далее - первый финансо</w:t>
      </w:r>
      <w:r>
        <w:softHyphen/>
        <w:t>вый отчет и итоговый финансовый отчет соответственно).</w:t>
      </w:r>
      <w:proofErr w:type="gramEnd"/>
    </w:p>
    <w:p w:rsidR="00FB739B" w:rsidRDefault="00991A3D">
      <w:pPr>
        <w:pStyle w:val="3"/>
        <w:shd w:val="clear" w:color="auto" w:fill="auto"/>
        <w:spacing w:line="322" w:lineRule="exact"/>
        <w:ind w:right="20" w:firstLine="720"/>
        <w:jc w:val="both"/>
      </w:pPr>
      <w:r>
        <w:t>Кандидат, выдвинутый одновременно в нескольких избирательных округах на разных выборах, представляет соответствующей избирательной комиссии копии своих финансовых отчетов по каждому из избирательных округов, в которых он выдвинут, в сроки, установленные для представления финансовых отчетов Федеральным законом и Кодексом.</w:t>
      </w:r>
    </w:p>
    <w:p w:rsidR="00FB739B" w:rsidRDefault="00991A3D">
      <w:pPr>
        <w:pStyle w:val="3"/>
        <w:numPr>
          <w:ilvl w:val="4"/>
          <w:numId w:val="9"/>
        </w:numPr>
        <w:shd w:val="clear" w:color="auto" w:fill="auto"/>
        <w:tabs>
          <w:tab w:val="left" w:pos="1195"/>
        </w:tabs>
        <w:spacing w:line="322" w:lineRule="exact"/>
        <w:ind w:right="20" w:firstLine="720"/>
        <w:jc w:val="both"/>
      </w:pPr>
      <w:r>
        <w:t>Первый финансовый отчет составляется кандидатом, избиратель</w:t>
      </w:r>
      <w:r>
        <w:softHyphen/>
        <w:t>ным объединением по форме согласно приложению № 3 к настоящему По</w:t>
      </w:r>
      <w:r>
        <w:softHyphen/>
        <w:t>рядку и представляется в соответствующую избирательную комиссию на бу</w:t>
      </w:r>
      <w:r>
        <w:softHyphen/>
        <w:t>мажном носителе одновременно с представлением документов для регистра</w:t>
      </w:r>
      <w:r>
        <w:softHyphen/>
        <w:t>ции кандидата, муниципального списка кандидатов.</w:t>
      </w:r>
    </w:p>
    <w:p w:rsidR="00FB739B" w:rsidRDefault="00991A3D">
      <w:pPr>
        <w:pStyle w:val="3"/>
        <w:shd w:val="clear" w:color="auto" w:fill="auto"/>
        <w:spacing w:line="322" w:lineRule="exact"/>
        <w:ind w:right="20" w:firstLine="720"/>
        <w:jc w:val="both"/>
      </w:pPr>
      <w:r>
        <w:t>В первый финансовый отчет включаются сведения о поступлении и расходовании денежных средств избирательного фонда кандидата, избира</w:t>
      </w:r>
      <w:r>
        <w:softHyphen/>
        <w:t>тельного объединения по состоянию на дату, которая не более чем на пять дней предшествует дате предоставления финансового отчета.</w:t>
      </w:r>
    </w:p>
    <w:p w:rsidR="00FB739B" w:rsidRDefault="00991A3D">
      <w:pPr>
        <w:pStyle w:val="3"/>
        <w:shd w:val="clear" w:color="auto" w:fill="auto"/>
        <w:spacing w:line="322" w:lineRule="exact"/>
        <w:ind w:right="20" w:firstLine="720"/>
        <w:jc w:val="both"/>
      </w:pPr>
      <w:r>
        <w:t>Остаток средств на специальном избирательном счете кандидата, изби</w:t>
      </w:r>
      <w:r>
        <w:softHyphen/>
        <w:t>рательного объединения на дату представления первого финансового отчета подтверждается банковской справкой.</w:t>
      </w:r>
    </w:p>
    <w:p w:rsidR="00FB739B" w:rsidRDefault="00991A3D">
      <w:pPr>
        <w:pStyle w:val="3"/>
        <w:shd w:val="clear" w:color="auto" w:fill="auto"/>
        <w:spacing w:line="322" w:lineRule="exact"/>
        <w:ind w:right="20" w:firstLine="720"/>
        <w:jc w:val="both"/>
      </w:pPr>
      <w:r>
        <w:t>Если кандидат утратил свой статус, обязанность сдачи первого финан</w:t>
      </w:r>
      <w:r>
        <w:softHyphen/>
        <w:t>сового отчета возлагается на гражданина, являвшегося кандидатом. Обязан</w:t>
      </w:r>
      <w:r>
        <w:softHyphen/>
        <w:t xml:space="preserve">ность сдачи финансового отчета избирательным объединением возлагается на </w:t>
      </w:r>
      <w:r>
        <w:lastRenderedPageBreak/>
        <w:t>уполномоченного представителя по финансовым вопросам избирательно</w:t>
      </w:r>
      <w:r>
        <w:softHyphen/>
        <w:t>го объединения.</w:t>
      </w:r>
    </w:p>
    <w:p w:rsidR="00FB739B" w:rsidRDefault="00991A3D">
      <w:pPr>
        <w:pStyle w:val="3"/>
        <w:numPr>
          <w:ilvl w:val="4"/>
          <w:numId w:val="9"/>
        </w:numPr>
        <w:shd w:val="clear" w:color="auto" w:fill="auto"/>
        <w:tabs>
          <w:tab w:val="left" w:pos="1200"/>
        </w:tabs>
        <w:spacing w:line="322" w:lineRule="exact"/>
        <w:ind w:right="20" w:firstLine="720"/>
        <w:jc w:val="both"/>
      </w:pPr>
      <w:r>
        <w:t>Итоговый финансовый отчет составляется кандидатом, избира</w:t>
      </w:r>
      <w:r>
        <w:softHyphen/>
        <w:t xml:space="preserve">тельным объединением по форме согласно приложению № 3 к настоящему Порядку и представляется в соответствующую избирательную комиссию на бумажном носителе и в электронном виде (в формате </w:t>
      </w:r>
      <w:r>
        <w:rPr>
          <w:lang w:val="en-US"/>
        </w:rPr>
        <w:t>MS</w:t>
      </w:r>
      <w:r w:rsidRPr="00BD6F13">
        <w:t xml:space="preserve"> </w:t>
      </w:r>
      <w:r>
        <w:rPr>
          <w:lang w:val="en-US"/>
        </w:rPr>
        <w:t>Excel</w:t>
      </w:r>
      <w:r w:rsidRPr="00BD6F13">
        <w:t xml:space="preserve">) </w:t>
      </w:r>
      <w:r>
        <w:t>не позднее чем через 30 дней со дня официального опубликования результатов выборов.</w:t>
      </w:r>
    </w:p>
    <w:p w:rsidR="00FB739B" w:rsidRDefault="00991A3D">
      <w:pPr>
        <w:pStyle w:val="3"/>
        <w:shd w:val="clear" w:color="auto" w:fill="auto"/>
        <w:spacing w:line="322" w:lineRule="exact"/>
        <w:ind w:firstLine="720"/>
        <w:jc w:val="both"/>
      </w:pPr>
      <w:r>
        <w:t>К итоговому финансовому отчету прилагаются:</w:t>
      </w:r>
    </w:p>
    <w:p w:rsidR="00FB739B" w:rsidRDefault="00991A3D">
      <w:pPr>
        <w:pStyle w:val="3"/>
        <w:shd w:val="clear" w:color="auto" w:fill="auto"/>
        <w:spacing w:line="322" w:lineRule="exact"/>
        <w:ind w:firstLine="720"/>
        <w:jc w:val="both"/>
      </w:pPr>
      <w:r>
        <w:t>1) пояснительная записка;</w:t>
      </w:r>
    </w:p>
    <w:p w:rsidR="00FB739B" w:rsidRDefault="00991A3D">
      <w:pPr>
        <w:pStyle w:val="3"/>
        <w:numPr>
          <w:ilvl w:val="5"/>
          <w:numId w:val="9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>первичные финансовые документы согласно перечню, указанному в приложении № 4 к настоящему Порядку;</w:t>
      </w:r>
    </w:p>
    <w:p w:rsidR="00FB739B" w:rsidRDefault="00991A3D">
      <w:pPr>
        <w:pStyle w:val="3"/>
        <w:numPr>
          <w:ilvl w:val="5"/>
          <w:numId w:val="9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>банковская справка об оставшихся на специальном избирательном счете средствах или о закрытии специального избирательного счета;</w:t>
      </w:r>
    </w:p>
    <w:p w:rsidR="00FB739B" w:rsidRDefault="00991A3D">
      <w:pPr>
        <w:pStyle w:val="3"/>
        <w:numPr>
          <w:ilvl w:val="5"/>
          <w:numId w:val="9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>сведения по учету поступления и расходования средств избиратель</w:t>
      </w:r>
      <w:r>
        <w:softHyphen/>
        <w:t xml:space="preserve">ного фонда кандидата, избирательного объединения при проведении выборов согласно приложению № 1 к настоящему Порядку на бумажном носителе и в электронном виде (в формате </w:t>
      </w:r>
      <w:r>
        <w:rPr>
          <w:lang w:val="en-US"/>
        </w:rPr>
        <w:t>MS</w:t>
      </w:r>
      <w:r w:rsidRPr="00BD6F13">
        <w:t xml:space="preserve"> </w:t>
      </w:r>
      <w:r>
        <w:rPr>
          <w:lang w:val="en-US"/>
        </w:rPr>
        <w:t>Excel</w:t>
      </w:r>
      <w:r w:rsidRPr="00BD6F13">
        <w:t xml:space="preserve">). </w:t>
      </w:r>
      <w:r>
        <w:t>В графе «Шифр строки финансового отчета» сведений указывается, в какой строке итогового финансового отчета учтены каждое поступление, возврат, расходование средств избирательного фонда;</w:t>
      </w:r>
    </w:p>
    <w:p w:rsidR="00FB739B" w:rsidRDefault="00991A3D">
      <w:pPr>
        <w:pStyle w:val="3"/>
        <w:numPr>
          <w:ilvl w:val="5"/>
          <w:numId w:val="9"/>
        </w:numPr>
        <w:shd w:val="clear" w:color="auto" w:fill="auto"/>
        <w:tabs>
          <w:tab w:val="left" w:pos="1028"/>
        </w:tabs>
        <w:spacing w:line="322" w:lineRule="exact"/>
        <w:ind w:left="20" w:right="20" w:firstLine="720"/>
        <w:jc w:val="both"/>
      </w:pPr>
      <w:r>
        <w:t>экземпляры печатных и аудиовизуальных агитационных материалов кандидата;</w:t>
      </w:r>
    </w:p>
    <w:p w:rsidR="00FB739B" w:rsidRDefault="00991A3D">
      <w:pPr>
        <w:pStyle w:val="3"/>
        <w:numPr>
          <w:ilvl w:val="5"/>
          <w:numId w:val="9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>опись документов и материалов по форме согласно приложению № 5 к настоящему Порядку.</w:t>
      </w:r>
    </w:p>
    <w:p w:rsidR="00FB739B" w:rsidRDefault="00991A3D">
      <w:pPr>
        <w:pStyle w:val="3"/>
        <w:numPr>
          <w:ilvl w:val="4"/>
          <w:numId w:val="9"/>
        </w:numPr>
        <w:shd w:val="clear" w:color="auto" w:fill="auto"/>
        <w:tabs>
          <w:tab w:val="left" w:pos="1225"/>
        </w:tabs>
        <w:spacing w:line="322" w:lineRule="exact"/>
        <w:ind w:left="20" w:right="20" w:firstLine="720"/>
        <w:jc w:val="both"/>
      </w:pPr>
      <w:r>
        <w:t>Итоговый финансовый отчет, сведения о поступлении и расходова</w:t>
      </w:r>
      <w:r>
        <w:softHyphen/>
        <w:t>нии средств соответствующего избирательного фонда подписываются и предоставляются в соответствующую избирательную комиссию кандидатом либо уполномоченным представителем по финансовым вопросам кандидата, уполномоченным представителем по финансовым вопросам избирательного объединения.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Итоговый финансовый отчет, первичные финансовые документы и аги</w:t>
      </w:r>
      <w:r>
        <w:softHyphen/>
        <w:t>тационные материалы должны быть сброшюрованы в отдельную папку и иметь сквозную нумерацию страниц, включая приложения.</w:t>
      </w:r>
    </w:p>
    <w:p w:rsidR="00FB739B" w:rsidRDefault="00991A3D">
      <w:pPr>
        <w:pStyle w:val="3"/>
        <w:numPr>
          <w:ilvl w:val="4"/>
          <w:numId w:val="9"/>
        </w:numPr>
        <w:shd w:val="clear" w:color="auto" w:fill="auto"/>
        <w:tabs>
          <w:tab w:val="left" w:pos="1210"/>
        </w:tabs>
        <w:spacing w:line="322" w:lineRule="exact"/>
        <w:ind w:left="20" w:right="20" w:firstLine="720"/>
        <w:jc w:val="both"/>
      </w:pPr>
      <w:r>
        <w:t>Первичные финансовые документы должны содержать следующие обязательные реквизиты:</w:t>
      </w:r>
    </w:p>
    <w:p w:rsidR="00FB739B" w:rsidRDefault="00991A3D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line="322" w:lineRule="exact"/>
        <w:ind w:left="20" w:firstLine="720"/>
        <w:jc w:val="both"/>
      </w:pPr>
      <w:r>
        <w:t>наименование и дату составления документа;</w:t>
      </w:r>
    </w:p>
    <w:p w:rsidR="00FB739B" w:rsidRDefault="00991A3D">
      <w:pPr>
        <w:pStyle w:val="3"/>
        <w:numPr>
          <w:ilvl w:val="0"/>
          <w:numId w:val="10"/>
        </w:numPr>
        <w:shd w:val="clear" w:color="auto" w:fill="auto"/>
        <w:tabs>
          <w:tab w:val="left" w:pos="1047"/>
        </w:tabs>
        <w:spacing w:line="322" w:lineRule="exact"/>
        <w:ind w:left="20" w:firstLine="720"/>
        <w:jc w:val="both"/>
      </w:pPr>
      <w:r>
        <w:t>наименование организации, от имени которой составлен документ;</w:t>
      </w:r>
    </w:p>
    <w:p w:rsidR="00FB739B" w:rsidRDefault="00991A3D">
      <w:pPr>
        <w:pStyle w:val="3"/>
        <w:numPr>
          <w:ilvl w:val="0"/>
          <w:numId w:val="10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>содержание хозяйственной операции в натуральном и денежном вы</w:t>
      </w:r>
      <w:r>
        <w:softHyphen/>
        <w:t>ражении;</w:t>
      </w:r>
    </w:p>
    <w:p w:rsidR="00FB739B" w:rsidRDefault="00991A3D">
      <w:pPr>
        <w:pStyle w:val="3"/>
        <w:numPr>
          <w:ilvl w:val="0"/>
          <w:numId w:val="10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>наименование должности, фамилию, инициалы лица, ответственного за совершение хозяйственной операции и правильность ее оформления;</w:t>
      </w:r>
    </w:p>
    <w:p w:rsidR="00FB739B" w:rsidRDefault="00991A3D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line="322" w:lineRule="exact"/>
        <w:ind w:left="20" w:right="20" w:firstLine="720"/>
        <w:jc w:val="both"/>
      </w:pPr>
      <w:r>
        <w:t>личную подпись лица, ответственного за совершение хозяйственной операции и правильность ее оформления.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lastRenderedPageBreak/>
        <w:t>Первичные финансовые документы к итоговому финансовому отчету подшиваются в хронологической последовательности по мере отражения финансовых операций на специальном избирательном счете. При этом за ос</w:t>
      </w:r>
      <w:r>
        <w:softHyphen/>
        <w:t>нову принимаются выписки Банка по специальному избирательному счету, к которым прилагаются соответствующие документы.</w:t>
      </w:r>
    </w:p>
    <w:p w:rsidR="00FB739B" w:rsidRDefault="00991A3D">
      <w:pPr>
        <w:pStyle w:val="3"/>
        <w:numPr>
          <w:ilvl w:val="1"/>
          <w:numId w:val="10"/>
        </w:numPr>
        <w:shd w:val="clear" w:color="auto" w:fill="auto"/>
        <w:tabs>
          <w:tab w:val="left" w:pos="1215"/>
        </w:tabs>
        <w:spacing w:line="322" w:lineRule="exact"/>
        <w:ind w:left="20" w:right="20" w:firstLine="720"/>
        <w:jc w:val="both"/>
      </w:pPr>
      <w:r>
        <w:t>Получение соответствующей избирательной комиссией итогового финансового отчета кандидата, избирательного объединения оформляется актом приема итогового финансового отчета, составленным по форме со</w:t>
      </w:r>
      <w:r>
        <w:softHyphen/>
        <w:t>гласно приложению № 6 к настоящему Порядку.</w:t>
      </w:r>
    </w:p>
    <w:p w:rsidR="00FB739B" w:rsidRDefault="00991A3D">
      <w:pPr>
        <w:pStyle w:val="3"/>
        <w:numPr>
          <w:ilvl w:val="1"/>
          <w:numId w:val="10"/>
        </w:numPr>
        <w:shd w:val="clear" w:color="auto" w:fill="auto"/>
        <w:tabs>
          <w:tab w:val="left" w:pos="1354"/>
        </w:tabs>
        <w:spacing w:line="322" w:lineRule="exact"/>
        <w:ind w:left="20" w:right="20" w:firstLine="720"/>
        <w:jc w:val="both"/>
      </w:pPr>
      <w:r>
        <w:t>До сдачи итогового финансового отчета все наличные средства, оставшиеся у кандидата, избирательного объединения должны быть возвра</w:t>
      </w:r>
      <w:r>
        <w:softHyphen/>
        <w:t>щены кандидатом, уполномоченными представителями по финансовым во</w:t>
      </w:r>
      <w:r>
        <w:softHyphen/>
        <w:t>просам кандидата либо избирательного объединения на соответствующие специальные избирательные счета. При этом в распоряжении о переводе де</w:t>
      </w:r>
      <w:r>
        <w:softHyphen/>
        <w:t>нежных средств указывается: «Возврат наличных денежных средств канди</w:t>
      </w:r>
      <w:r>
        <w:softHyphen/>
        <w:t>дата (избирательного объединения)».</w:t>
      </w:r>
    </w:p>
    <w:p w:rsidR="00FB739B" w:rsidRDefault="00991A3D">
      <w:pPr>
        <w:pStyle w:val="3"/>
        <w:shd w:val="clear" w:color="auto" w:fill="auto"/>
        <w:spacing w:line="322" w:lineRule="exact"/>
        <w:ind w:left="20" w:firstLine="720"/>
        <w:jc w:val="both"/>
      </w:pPr>
      <w:r>
        <w:t>До сдачи итогового финансового отчета все имущество, приобретенное за счет средств избирательных фондов кандидатов, избирательных объедине</w:t>
      </w:r>
      <w:r>
        <w:softHyphen/>
        <w:t>ний, на цели избирательной кампании, должно быть реализовано по первона</w:t>
      </w:r>
      <w:r>
        <w:softHyphen/>
        <w:t>чальной стоимости с учетом амортизационного износа, а денежные средства возвращены в соответствующие избирательные фонды.</w:t>
      </w:r>
    </w:p>
    <w:p w:rsidR="00FB739B" w:rsidRDefault="00991A3D">
      <w:pPr>
        <w:pStyle w:val="3"/>
        <w:numPr>
          <w:ilvl w:val="1"/>
          <w:numId w:val="10"/>
        </w:numPr>
        <w:shd w:val="clear" w:color="auto" w:fill="auto"/>
        <w:tabs>
          <w:tab w:val="left" w:pos="1359"/>
        </w:tabs>
        <w:spacing w:line="322" w:lineRule="exact"/>
        <w:ind w:left="20" w:firstLine="720"/>
        <w:jc w:val="both"/>
      </w:pPr>
      <w:proofErr w:type="gramStart"/>
      <w:r>
        <w:t>Кандидат, избирательное объединение после дня голосования ли</w:t>
      </w:r>
      <w:r>
        <w:softHyphen/>
        <w:t>бо после принятия решения об отказе в регистрации кандидата, муниципаль</w:t>
      </w:r>
      <w:r>
        <w:softHyphen/>
        <w:t>ного списка кандидатов, отмене или аннулировании регистрации, изменении избирательного округа в соответствии пунктом 15 статьи 35 Федерального закона, пунктом 4 статьи 160 Кодекса и до представления итогового финан</w:t>
      </w:r>
      <w:r>
        <w:softHyphen/>
        <w:t>сового отчета обязаны перечислить неизрасходованные средства, находящи</w:t>
      </w:r>
      <w:r>
        <w:softHyphen/>
        <w:t>еся на соответствующем специальном избирательном счете, гражданам и (или) юридическим лицам, внесшим</w:t>
      </w:r>
      <w:proofErr w:type="gramEnd"/>
      <w:r>
        <w:t xml:space="preserve"> добровольные пожертвования либо осуществившим перечисления в соответствующие избирательные фонды, пропорционально вложенным ими средствам (за вычетом расходов на пере</w:t>
      </w:r>
      <w:r>
        <w:softHyphen/>
        <w:t>сылку).</w:t>
      </w:r>
    </w:p>
    <w:p w:rsidR="00FB739B" w:rsidRDefault="00991A3D">
      <w:pPr>
        <w:pStyle w:val="3"/>
        <w:shd w:val="clear" w:color="auto" w:fill="auto"/>
        <w:spacing w:line="322" w:lineRule="exact"/>
        <w:ind w:left="20" w:firstLine="720"/>
        <w:jc w:val="both"/>
      </w:pPr>
      <w:r>
        <w:t>Остаток неизрасходованных средств, которые не могут быть возвраще</w:t>
      </w:r>
      <w:r>
        <w:softHyphen/>
        <w:t>ны жертвователям в указанном порядке, подлежит перечислению в доход местного бюджета.</w:t>
      </w:r>
    </w:p>
    <w:p w:rsidR="00FB739B" w:rsidRDefault="00991A3D">
      <w:pPr>
        <w:pStyle w:val="3"/>
        <w:numPr>
          <w:ilvl w:val="1"/>
          <w:numId w:val="10"/>
        </w:numPr>
        <w:shd w:val="clear" w:color="auto" w:fill="auto"/>
        <w:tabs>
          <w:tab w:val="left" w:pos="1359"/>
        </w:tabs>
        <w:spacing w:after="600" w:line="322" w:lineRule="exact"/>
        <w:ind w:left="20" w:firstLine="720"/>
        <w:jc w:val="both"/>
      </w:pPr>
      <w:r>
        <w:t>По истечении 60 дней со дня голосования Банк по письменному указанию соответствующей избирательной комиссии обязан перечислить оставшиеся на специальных избирательных счетах кандидатов, избиратель</w:t>
      </w:r>
      <w:r>
        <w:softHyphen/>
        <w:t>ных объединений средства в доход местного бюджета.</w:t>
      </w:r>
    </w:p>
    <w:p w:rsidR="00FB739B" w:rsidRDefault="00991A3D">
      <w:pPr>
        <w:pStyle w:val="Heading30"/>
        <w:keepNext/>
        <w:keepLines/>
        <w:shd w:val="clear" w:color="auto" w:fill="auto"/>
        <w:spacing w:before="0" w:after="240" w:line="322" w:lineRule="exact"/>
        <w:ind w:left="900" w:right="160" w:firstLine="0"/>
      </w:pPr>
      <w:bookmarkStart w:id="12" w:name="bookmark11"/>
      <w:r>
        <w:lastRenderedPageBreak/>
        <w:t>6. Сведения о формировании избирательных фондов кандидатов, избирательных объединений, подлежащие опубликованию</w:t>
      </w:r>
      <w:bookmarkEnd w:id="12"/>
    </w:p>
    <w:p w:rsidR="00FB739B" w:rsidRDefault="00991A3D">
      <w:pPr>
        <w:pStyle w:val="3"/>
        <w:shd w:val="clear" w:color="auto" w:fill="auto"/>
        <w:spacing w:line="322" w:lineRule="exact"/>
        <w:ind w:left="20" w:firstLine="720"/>
        <w:jc w:val="both"/>
      </w:pPr>
      <w:r>
        <w:t xml:space="preserve">6.1. </w:t>
      </w:r>
      <w:proofErr w:type="gramStart"/>
      <w:r>
        <w:t>Сведения о поступлении средств на специальные избирательные счета кандидатов и избирательных объединений при проведении выборов и расходовании этих средств опубликовываются в муниципальных периодиче</w:t>
      </w:r>
      <w:r>
        <w:softHyphen/>
        <w:t>ских печатных изданиях и размещаются избирательной комиссией муници</w:t>
      </w:r>
      <w:r>
        <w:softHyphen/>
        <w:t>пального образования на официальном сайте избирательной комиссией му</w:t>
      </w:r>
      <w:r>
        <w:softHyphen/>
        <w:t>ниципального образования в информационно-телекоммуникационной сети «Интернет» (при наличии), а также на официальном сайте Избирательной комиссии Алтайского края в информационно-телекоммуникационной сети «Интернет», в объеме, предусмотренном</w:t>
      </w:r>
      <w:proofErr w:type="gramEnd"/>
      <w:r>
        <w:t xml:space="preserve"> приложениями №№ 7, 8 к настоя</w:t>
      </w:r>
      <w:r>
        <w:softHyphen/>
        <w:t>щему Порядку.</w:t>
      </w:r>
    </w:p>
    <w:p w:rsidR="00FB739B" w:rsidRDefault="00991A3D">
      <w:pPr>
        <w:pStyle w:val="3"/>
        <w:shd w:val="clear" w:color="auto" w:fill="auto"/>
        <w:spacing w:line="322" w:lineRule="exact"/>
        <w:ind w:left="20" w:firstLine="720"/>
        <w:jc w:val="both"/>
      </w:pPr>
      <w:r>
        <w:t>Опубликованию и размещению на официальном сайте подлежат сведе</w:t>
      </w:r>
      <w:r>
        <w:softHyphen/>
        <w:t>ния:</w:t>
      </w:r>
    </w:p>
    <w:p w:rsidR="00FB739B" w:rsidRDefault="00991A3D">
      <w:pPr>
        <w:pStyle w:val="3"/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>а)</w:t>
      </w:r>
      <w:r>
        <w:tab/>
        <w:t>о финансовой операции по расходованию средств из избирательного фонда в случае, если ее размер превышает 50 тысяч рублей, в том числе о назначении платежа;</w:t>
      </w:r>
    </w:p>
    <w:p w:rsidR="00FB739B" w:rsidRDefault="00991A3D">
      <w:pPr>
        <w:pStyle w:val="3"/>
        <w:shd w:val="clear" w:color="auto" w:fill="auto"/>
        <w:tabs>
          <w:tab w:val="left" w:pos="1047"/>
        </w:tabs>
        <w:spacing w:line="322" w:lineRule="exact"/>
        <w:ind w:left="20" w:right="20" w:firstLine="720"/>
        <w:jc w:val="both"/>
      </w:pPr>
      <w:r>
        <w:t>б)</w:t>
      </w:r>
      <w:r>
        <w:tab/>
        <w:t>о юридических лицах, перечисливших в избирательный фонд добро</w:t>
      </w:r>
      <w:r>
        <w:softHyphen/>
        <w:t>вольные пожертвования в сумме, превышающей 25 тысяч рублей;</w:t>
      </w:r>
    </w:p>
    <w:p w:rsidR="00FB739B" w:rsidRDefault="00991A3D">
      <w:pPr>
        <w:pStyle w:val="3"/>
        <w:shd w:val="clear" w:color="auto" w:fill="auto"/>
        <w:tabs>
          <w:tab w:val="left" w:pos="1028"/>
        </w:tabs>
        <w:spacing w:line="322" w:lineRule="exact"/>
        <w:ind w:left="20" w:right="20" w:firstLine="720"/>
        <w:jc w:val="both"/>
      </w:pPr>
      <w:r>
        <w:t>в)</w:t>
      </w:r>
      <w:r>
        <w:tab/>
        <w:t>о количестве граждан, внесших в избирательный фонд добровольные пожертвования в сумме, превышающей 20 тысяч рублей;</w:t>
      </w:r>
    </w:p>
    <w:p w:rsidR="00FB739B" w:rsidRDefault="00991A3D">
      <w:pPr>
        <w:pStyle w:val="3"/>
        <w:shd w:val="clear" w:color="auto" w:fill="auto"/>
        <w:tabs>
          <w:tab w:val="left" w:pos="1018"/>
        </w:tabs>
        <w:spacing w:line="326" w:lineRule="exact"/>
        <w:ind w:left="20" w:right="20" w:firstLine="720"/>
        <w:jc w:val="both"/>
      </w:pPr>
      <w:r>
        <w:t>г)</w:t>
      </w:r>
      <w:r>
        <w:tab/>
        <w:t>о средствах, возвращенных жертвователям из избирательного фонда, в том числе об основаниях возврата;</w:t>
      </w:r>
    </w:p>
    <w:p w:rsidR="00FB739B" w:rsidRDefault="00991A3D">
      <w:pPr>
        <w:pStyle w:val="3"/>
        <w:shd w:val="clear" w:color="auto" w:fill="auto"/>
        <w:tabs>
          <w:tab w:val="left" w:pos="1057"/>
        </w:tabs>
        <w:spacing w:line="326" w:lineRule="exact"/>
        <w:ind w:left="20" w:right="20" w:firstLine="720"/>
        <w:jc w:val="both"/>
      </w:pPr>
      <w:r>
        <w:t>д)</w:t>
      </w:r>
      <w:r>
        <w:tab/>
        <w:t>об общей сумме средств, поступивших в избирательный фонд, и об общей сумме израсходованных средств.</w:t>
      </w:r>
    </w:p>
    <w:p w:rsidR="00FB739B" w:rsidRDefault="00991A3D">
      <w:pPr>
        <w:pStyle w:val="3"/>
        <w:numPr>
          <w:ilvl w:val="0"/>
          <w:numId w:val="11"/>
        </w:numPr>
        <w:shd w:val="clear" w:color="auto" w:fill="auto"/>
        <w:tabs>
          <w:tab w:val="left" w:pos="1225"/>
        </w:tabs>
        <w:spacing w:line="322" w:lineRule="exact"/>
        <w:ind w:left="20" w:right="20" w:firstLine="720"/>
        <w:jc w:val="both"/>
      </w:pPr>
      <w:r>
        <w:t>Избирательная комиссия муниципального образования через лицо, ответственное за ввод информации в задачу «Контроль избирательных фон</w:t>
      </w:r>
      <w:r>
        <w:softHyphen/>
        <w:t>дов» ГАС «Выборы» в Избирательной комиссии Алтайского края, до дня го</w:t>
      </w:r>
      <w:r>
        <w:softHyphen/>
        <w:t>лосования по утвержденному графику, периодически, но не реже чем один раз в две недели, предоставляют указанные сведения в информационный центр Избирательной комиссии Алтайского края.</w:t>
      </w:r>
    </w:p>
    <w:p w:rsidR="00FB739B" w:rsidRDefault="00991A3D">
      <w:pPr>
        <w:pStyle w:val="3"/>
        <w:numPr>
          <w:ilvl w:val="0"/>
          <w:numId w:val="11"/>
        </w:numPr>
        <w:shd w:val="clear" w:color="auto" w:fill="auto"/>
        <w:tabs>
          <w:tab w:val="left" w:pos="1225"/>
        </w:tabs>
        <w:spacing w:line="322" w:lineRule="exact"/>
        <w:ind w:left="20" w:right="20" w:firstLine="720"/>
        <w:jc w:val="both"/>
      </w:pPr>
      <w:r>
        <w:t>Избирательная комиссия муниципального образования до дня го</w:t>
      </w:r>
      <w:r>
        <w:softHyphen/>
        <w:t>лосования периодически, но не реже чем один раз в две недели, направляет в редакцию муниципального периодического печатного издания для опубли</w:t>
      </w:r>
      <w:r>
        <w:softHyphen/>
        <w:t>кования сведения о поступлении и расходовании средств избирательных фондов кандидатов и избирательных объединений по формам согласно при</w:t>
      </w:r>
      <w:r>
        <w:softHyphen/>
        <w:t>ложениям № 7, 8 к настоящему Порядку.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Редакция муниципального периодического печатного издания обязана публиковать указанные сведения, передаваемые Комиссией для опубликова</w:t>
      </w:r>
      <w:r>
        <w:softHyphen/>
        <w:t>ния, в течение трех дней со дня их получения.</w:t>
      </w:r>
    </w:p>
    <w:p w:rsidR="00FB739B" w:rsidRDefault="00991A3D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6.3. Копии первых финансовых отчетов и итоговых финансовых отче</w:t>
      </w:r>
      <w:r>
        <w:softHyphen/>
        <w:t>тов кандидатов, избирательных объединений не позднее чем через пять дней со дня их получения передаются избирательной комиссией муниципального образования в редакцию муниципального периодического печатного издания для опубликования.</w:t>
      </w:r>
    </w:p>
    <w:p w:rsidR="00FB739B" w:rsidRDefault="00991A3D">
      <w:pPr>
        <w:pStyle w:val="3"/>
        <w:shd w:val="clear" w:color="auto" w:fill="auto"/>
        <w:spacing w:after="600" w:line="322" w:lineRule="exact"/>
        <w:ind w:left="20" w:right="20" w:firstLine="720"/>
        <w:jc w:val="both"/>
      </w:pPr>
      <w:r>
        <w:lastRenderedPageBreak/>
        <w:t>Редакция муниципального периодического печатного издания обязана публиковать переданные ей избирательной комиссией муниципального обра</w:t>
      </w:r>
      <w:r>
        <w:softHyphen/>
        <w:t>зования финансовые отчеты кандидатов, избирательных объединений (све</w:t>
      </w:r>
      <w:r>
        <w:softHyphen/>
        <w:t>дения из указанных отчетов) в пятидневный срок с момента их получения.</w:t>
      </w:r>
    </w:p>
    <w:p w:rsidR="00FB739B" w:rsidRDefault="00991A3D">
      <w:pPr>
        <w:pStyle w:val="Heading30"/>
        <w:keepNext/>
        <w:keepLines/>
        <w:shd w:val="clear" w:color="auto" w:fill="auto"/>
        <w:spacing w:before="0" w:after="240" w:line="322" w:lineRule="exact"/>
        <w:ind w:left="740" w:right="20" w:firstLine="620"/>
      </w:pPr>
      <w:bookmarkStart w:id="13" w:name="bookmark12"/>
      <w:r>
        <w:t>7. Ответственность за нарушения порядка формирования и расходования средств избирательных фондов кандидатов, изби</w:t>
      </w:r>
      <w:r>
        <w:softHyphen/>
        <w:t>рательных объединений</w:t>
      </w:r>
      <w:bookmarkEnd w:id="13"/>
    </w:p>
    <w:p w:rsidR="00FB739B" w:rsidRDefault="00991A3D">
      <w:pPr>
        <w:pStyle w:val="3"/>
        <w:shd w:val="clear" w:color="auto" w:fill="auto"/>
        <w:spacing w:line="322" w:lineRule="exact"/>
        <w:ind w:left="20" w:right="20" w:firstLine="720"/>
        <w:jc w:val="both"/>
        <w:sectPr w:rsidR="00FB739B">
          <w:headerReference w:type="even" r:id="rId9"/>
          <w:headerReference w:type="default" r:id="rId10"/>
          <w:pgSz w:w="11905" w:h="16837"/>
          <w:pgMar w:top="1190" w:right="845" w:bottom="1219" w:left="1691" w:header="0" w:footer="3" w:gutter="0"/>
          <w:cols w:space="720"/>
          <w:noEndnote/>
          <w:docGrid w:linePitch="360"/>
        </w:sectPr>
      </w:pPr>
      <w:r>
        <w:t>7.1. В соответствии с действующим законодательством кандидаты, уполномоченные представители по финансовым вопросам кандидатов, упол</w:t>
      </w:r>
      <w:r>
        <w:softHyphen/>
        <w:t>номоченные представители по финансовым вопросам избирательных объ</w:t>
      </w:r>
      <w:r>
        <w:softHyphen/>
        <w:t xml:space="preserve">единений несут ответственность </w:t>
      </w:r>
      <w:proofErr w:type="gramStart"/>
      <w:r>
        <w:t>за</w:t>
      </w:r>
      <w:proofErr w:type="gramEnd"/>
      <w:r>
        <w:t>:</w:t>
      </w:r>
    </w:p>
    <w:p w:rsidR="00FB739B" w:rsidRDefault="00991A3D">
      <w:pPr>
        <w:pStyle w:val="3"/>
        <w:numPr>
          <w:ilvl w:val="1"/>
          <w:numId w:val="11"/>
        </w:numPr>
        <w:shd w:val="clear" w:color="auto" w:fill="auto"/>
        <w:tabs>
          <w:tab w:val="left" w:pos="998"/>
        </w:tabs>
        <w:spacing w:line="322" w:lineRule="exact"/>
        <w:ind w:firstLine="720"/>
        <w:jc w:val="both"/>
      </w:pPr>
      <w:r>
        <w:lastRenderedPageBreak/>
        <w:t>нарушение порядка финансирования избирательной кампании;</w:t>
      </w:r>
    </w:p>
    <w:p w:rsidR="00FB739B" w:rsidRDefault="00991A3D">
      <w:pPr>
        <w:pStyle w:val="3"/>
        <w:numPr>
          <w:ilvl w:val="1"/>
          <w:numId w:val="11"/>
        </w:numPr>
        <w:shd w:val="clear" w:color="auto" w:fill="auto"/>
        <w:tabs>
          <w:tab w:val="left" w:pos="1027"/>
        </w:tabs>
        <w:spacing w:line="322" w:lineRule="exact"/>
        <w:ind w:firstLine="720"/>
        <w:jc w:val="both"/>
      </w:pPr>
      <w:r>
        <w:t>подкуп избирателей;</w:t>
      </w:r>
    </w:p>
    <w:p w:rsidR="00FB739B" w:rsidRDefault="00991A3D">
      <w:pPr>
        <w:pStyle w:val="3"/>
        <w:numPr>
          <w:ilvl w:val="1"/>
          <w:numId w:val="11"/>
        </w:numPr>
        <w:shd w:val="clear" w:color="auto" w:fill="auto"/>
        <w:tabs>
          <w:tab w:val="left" w:pos="1018"/>
        </w:tabs>
        <w:spacing w:line="322" w:lineRule="exact"/>
        <w:ind w:firstLine="720"/>
        <w:jc w:val="both"/>
      </w:pPr>
      <w:r>
        <w:t>незаконное использование денежных средств и материальной под</w:t>
      </w:r>
      <w:r>
        <w:softHyphen/>
        <w:t>держки при финансировании избирательной кампании;</w:t>
      </w:r>
    </w:p>
    <w:p w:rsidR="00FB739B" w:rsidRDefault="00991A3D">
      <w:pPr>
        <w:pStyle w:val="3"/>
        <w:numPr>
          <w:ilvl w:val="1"/>
          <w:numId w:val="11"/>
        </w:numPr>
        <w:shd w:val="clear" w:color="auto" w:fill="auto"/>
        <w:tabs>
          <w:tab w:val="left" w:pos="1013"/>
        </w:tabs>
        <w:spacing w:line="322" w:lineRule="exact"/>
        <w:ind w:firstLine="720"/>
        <w:jc w:val="both"/>
      </w:pPr>
      <w:r>
        <w:t>непредставление или представление недостоверных финансовых от</w:t>
      </w:r>
      <w:r>
        <w:softHyphen/>
        <w:t>четов в соответствующую избирательную комиссию.</w:t>
      </w:r>
    </w:p>
    <w:p w:rsidR="00FB739B" w:rsidRDefault="00991A3D">
      <w:pPr>
        <w:pStyle w:val="3"/>
        <w:numPr>
          <w:ilvl w:val="0"/>
          <w:numId w:val="12"/>
        </w:numPr>
        <w:shd w:val="clear" w:color="auto" w:fill="auto"/>
        <w:tabs>
          <w:tab w:val="left" w:pos="1195"/>
        </w:tabs>
        <w:spacing w:line="322" w:lineRule="exact"/>
        <w:ind w:firstLine="720"/>
        <w:jc w:val="both"/>
      </w:pPr>
      <w:r>
        <w:t>Нарушение кандидатом, положений о финансировании своей изби</w:t>
      </w:r>
      <w:r>
        <w:softHyphen/>
        <w:t>рательной кампании, указанных в подпунктах «ж», «з», «и» пункта 24 статьи 38 Федерального закона, пунктах 7, 8, 9 статьи 52 Кодекса, являются основа</w:t>
      </w:r>
      <w:r>
        <w:softHyphen/>
        <w:t>нием для отказа в регистрации кандидата соответствующей избирательной комиссией.</w:t>
      </w:r>
    </w:p>
    <w:p w:rsidR="00FB739B" w:rsidRDefault="00991A3D">
      <w:pPr>
        <w:pStyle w:val="3"/>
        <w:numPr>
          <w:ilvl w:val="0"/>
          <w:numId w:val="12"/>
        </w:numPr>
        <w:shd w:val="clear" w:color="auto" w:fill="auto"/>
        <w:tabs>
          <w:tab w:val="left" w:pos="1200"/>
        </w:tabs>
        <w:spacing w:line="322" w:lineRule="exact"/>
        <w:ind w:firstLine="720"/>
        <w:jc w:val="both"/>
        <w:sectPr w:rsidR="00FB739B">
          <w:headerReference w:type="even" r:id="rId11"/>
          <w:pgSz w:w="11905" w:h="16837"/>
          <w:pgMar w:top="1190" w:right="845" w:bottom="1219" w:left="1691" w:header="0" w:footer="3" w:gutter="0"/>
          <w:cols w:space="720"/>
          <w:noEndnote/>
          <w:docGrid w:linePitch="360"/>
        </w:sectPr>
      </w:pPr>
      <w:r>
        <w:t>Нарушение избирательным объединением положений о финанси</w:t>
      </w:r>
      <w:r>
        <w:softHyphen/>
        <w:t>ровании своей избирательной кампании, указанных в подпунктах «д», «е», «ж» пункта 25 статьи 38 Федерального закона, пунктах 7, 8, 9 статьи 52 Ко</w:t>
      </w:r>
      <w:r>
        <w:softHyphen/>
        <w:t>декса, являются основанием для отказа в регистрации муниципального спис</w:t>
      </w:r>
      <w:r>
        <w:softHyphen/>
        <w:t>ка кандидатов избирательной комиссией муниципального образования.</w:t>
      </w:r>
    </w:p>
    <w:p w:rsidR="00FB739B" w:rsidRDefault="00991A3D">
      <w:pPr>
        <w:pStyle w:val="Bodytext70"/>
        <w:shd w:val="clear" w:color="auto" w:fill="auto"/>
        <w:tabs>
          <w:tab w:val="left" w:leader="underscore" w:pos="12708"/>
          <w:tab w:val="left" w:leader="underscore" w:pos="14858"/>
        </w:tabs>
        <w:spacing w:after="303"/>
        <w:ind w:left="9180" w:right="600" w:firstLine="540"/>
      </w:pPr>
      <w:r>
        <w:lastRenderedPageBreak/>
        <w:t xml:space="preserve">к Порядку и формам учета и отчетности о поступлении средств избирательных фондов кандидатов, избирательных объединений при проведении выборов главы </w:t>
      </w:r>
      <w:proofErr w:type="spellStart"/>
      <w:r>
        <w:t>Солоно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сельсовета, утвержденному решением избирательной комиссии муниципального образования </w:t>
      </w:r>
      <w:proofErr w:type="spellStart"/>
      <w:r>
        <w:t>Солоновский</w:t>
      </w:r>
      <w:proofErr w:type="spellEnd"/>
      <w:r>
        <w:t xml:space="preserve"> сельсовет от</w:t>
      </w:r>
      <w:r>
        <w:tab/>
        <w:t>№</w:t>
      </w:r>
      <w:r>
        <w:tab/>
      </w:r>
    </w:p>
    <w:p w:rsidR="00FB739B" w:rsidRDefault="00991A3D">
      <w:pPr>
        <w:pStyle w:val="Bodytext80"/>
        <w:shd w:val="clear" w:color="auto" w:fill="auto"/>
        <w:spacing w:before="0" w:after="0" w:line="270" w:lineRule="exact"/>
        <w:ind w:left="6680"/>
      </w:pPr>
      <w:r>
        <w:t>Сведения по учету</w:t>
      </w:r>
    </w:p>
    <w:p w:rsidR="00FB739B" w:rsidRDefault="00991A3D">
      <w:pPr>
        <w:pStyle w:val="Bodytext80"/>
        <w:shd w:val="clear" w:color="auto" w:fill="auto"/>
        <w:spacing w:before="0" w:after="342" w:line="270" w:lineRule="exact"/>
        <w:ind w:left="1440"/>
      </w:pPr>
      <w:r>
        <w:t>поступления и расходования средств избирательного фонда кандидата, избирательного объединения</w:t>
      </w:r>
    </w:p>
    <w:p w:rsidR="00FB739B" w:rsidRDefault="00991A3D">
      <w:pPr>
        <w:pStyle w:val="Bodytext90"/>
        <w:shd w:val="clear" w:color="auto" w:fill="auto"/>
        <w:spacing w:before="0" w:after="195"/>
        <w:ind w:right="380"/>
      </w:pPr>
      <w:proofErr w:type="gramStart"/>
      <w:r>
        <w:t>(ФИО кандидата, наименование избирательного объединения) (наименование избирательной кампании)) (номер специального избирательного счета, наименование и адрес подразделения Алтайского отделения № 8644 ПАО Сбербанк)</w:t>
      </w:r>
      <w:proofErr w:type="gramEnd"/>
    </w:p>
    <w:p w:rsidR="00FB739B" w:rsidRDefault="00991A3D">
      <w:pPr>
        <w:pStyle w:val="Bodytext100"/>
        <w:shd w:val="clear" w:color="auto" w:fill="auto"/>
        <w:spacing w:before="0" w:after="14" w:line="230" w:lineRule="exact"/>
        <w:ind w:right="380"/>
      </w:pPr>
      <w:r>
        <w:t>I. Поступило средств в избирательный фонд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1"/>
        <w:gridCol w:w="5530"/>
        <w:gridCol w:w="1488"/>
        <w:gridCol w:w="1978"/>
        <w:gridCol w:w="2486"/>
        <w:gridCol w:w="2280"/>
      </w:tblGrid>
      <w:tr w:rsidR="00FB739B">
        <w:trPr>
          <w:trHeight w:val="139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</w:pPr>
            <w:r>
              <w:t>Дата за</w:t>
            </w:r>
            <w:r>
              <w:softHyphen/>
              <w:t>числения средств на счет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4660"/>
            </w:pPr>
            <w:r>
              <w:t>*</w:t>
            </w:r>
          </w:p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540"/>
              <w:jc w:val="left"/>
            </w:pPr>
            <w:r>
              <w:t>Источник поступления средств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</w:pPr>
            <w:r>
              <w:t>Шифр стро</w:t>
            </w:r>
            <w:r>
              <w:softHyphen/>
              <w:t>ки финан</w:t>
            </w:r>
            <w:r>
              <w:softHyphen/>
              <w:t>сового от</w:t>
            </w:r>
            <w:r>
              <w:softHyphen/>
              <w:t>чета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Сумма, руб.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Документ, подтвер</w:t>
            </w:r>
            <w:r>
              <w:softHyphen/>
              <w:t>ждающий поступле</w:t>
            </w:r>
            <w:r>
              <w:softHyphen/>
              <w:t>ние средств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jc w:val="both"/>
            </w:pPr>
            <w:r>
              <w:t>Средства, посту</w:t>
            </w:r>
            <w:r>
              <w:softHyphen/>
              <w:t>пившие с наруше</w:t>
            </w:r>
            <w:r>
              <w:softHyphen/>
              <w:t>нием установленно</w:t>
            </w:r>
            <w:r>
              <w:softHyphen/>
              <w:t>го порядка и под</w:t>
            </w:r>
            <w:r>
              <w:softHyphen/>
              <w:t>лежащие возврату, руб.</w:t>
            </w:r>
          </w:p>
        </w:tc>
      </w:tr>
      <w:tr w:rsidR="00FB739B">
        <w:trPr>
          <w:trHeight w:val="26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080"/>
              <w:jc w:val="left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jc w:val="left"/>
            </w:pPr>
            <w: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  <w:jc w:val="left"/>
            </w:pPr>
            <w:r>
              <w:t>6</w:t>
            </w:r>
          </w:p>
        </w:tc>
      </w:tr>
      <w:tr w:rsidR="00FB739B">
        <w:trPr>
          <w:trHeight w:val="27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6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83"/>
          <w:jc w:val="center"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6300"/>
              <w:jc w:val="left"/>
            </w:pPr>
            <w:r>
              <w:t>Итого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739B" w:rsidRDefault="00FB739B">
      <w:pPr>
        <w:rPr>
          <w:sz w:val="2"/>
          <w:szCs w:val="2"/>
        </w:rPr>
      </w:pPr>
    </w:p>
    <w:p w:rsidR="00FB739B" w:rsidRDefault="00991A3D">
      <w:pPr>
        <w:pStyle w:val="Bodytext100"/>
        <w:shd w:val="clear" w:color="auto" w:fill="auto"/>
        <w:spacing w:before="318" w:after="372" w:line="230" w:lineRule="exact"/>
        <w:ind w:right="380"/>
      </w:pPr>
      <w:r>
        <w:t>II. Возвращено денежных средств в избирательный фонд (в т.ч. ошибочно перечисленных, неиспользованных)**</w:t>
      </w:r>
    </w:p>
    <w:p w:rsidR="00FB739B" w:rsidRDefault="00991A3D">
      <w:pPr>
        <w:pStyle w:val="Bodytext110"/>
        <w:shd w:val="clear" w:color="auto" w:fill="auto"/>
        <w:spacing w:before="0" w:after="321"/>
        <w:ind w:left="40" w:right="220"/>
      </w:pPr>
      <w:proofErr w:type="gramStart"/>
      <w:r>
        <w:t>*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-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12.06. 2002 г. № 67-ФЗ, пунк</w:t>
      </w:r>
      <w:r>
        <w:softHyphen/>
        <w:t>том 6 статьи 82 Кодекса от 08.07.2003 г. № 35-ЗС.</w:t>
      </w:r>
      <w:proofErr w:type="gramEnd"/>
    </w:p>
    <w:p w:rsidR="00FB739B" w:rsidRDefault="00991A3D">
      <w:pPr>
        <w:pStyle w:val="Bodytext110"/>
        <w:shd w:val="clear" w:color="auto" w:fill="auto"/>
        <w:spacing w:before="0" w:after="0" w:line="180" w:lineRule="exact"/>
        <w:ind w:left="40"/>
        <w:sectPr w:rsidR="00FB739B">
          <w:type w:val="continuous"/>
          <w:pgSz w:w="16837" w:h="11905" w:orient="landscape"/>
          <w:pgMar w:top="1452" w:right="341" w:bottom="727" w:left="562" w:header="0" w:footer="3" w:gutter="0"/>
          <w:cols w:space="720"/>
          <w:noEndnote/>
          <w:docGrid w:linePitch="360"/>
        </w:sectPr>
      </w:pPr>
      <w:r>
        <w:t>В финансовом отчете возвраты в фонд неиспользованных и ошибочно перечисленных денежных средств не отражаются.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1"/>
        <w:gridCol w:w="5530"/>
        <w:gridCol w:w="1488"/>
        <w:gridCol w:w="1978"/>
        <w:gridCol w:w="2486"/>
        <w:gridCol w:w="2280"/>
      </w:tblGrid>
      <w:tr w:rsidR="00FB739B">
        <w:trPr>
          <w:trHeight w:val="93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  <w:ind w:right="340"/>
              <w:jc w:val="right"/>
            </w:pPr>
            <w:r>
              <w:lastRenderedPageBreak/>
              <w:t>Дата воз</w:t>
            </w:r>
            <w:r>
              <w:softHyphen/>
              <w:t>врата средств на счет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  <w:jc w:val="left"/>
            </w:pPr>
            <w:r>
              <w:t>Кому перечислены средства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Шифр стро</w:t>
            </w:r>
            <w:r>
              <w:softHyphen/>
              <w:t>ки финан</w:t>
            </w:r>
            <w:r>
              <w:softHyphen/>
              <w:t>сового от</w:t>
            </w:r>
            <w:r>
              <w:softHyphen/>
              <w:t>чета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Возвращено средств на счет, руб.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ind w:right="340"/>
              <w:jc w:val="right"/>
            </w:pPr>
            <w:r>
              <w:t>Основание возврата средств на счет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Документ, под</w:t>
            </w:r>
            <w:r>
              <w:softHyphen/>
              <w:t>тверждающий воз</w:t>
            </w:r>
            <w:r>
              <w:softHyphen/>
              <w:t>врат средств</w:t>
            </w:r>
          </w:p>
        </w:tc>
      </w:tr>
      <w:tr w:rsidR="00FB739B">
        <w:trPr>
          <w:trHeight w:val="21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jc w:val="left"/>
            </w:pPr>
            <w: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720"/>
              <w:jc w:val="left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  <w:jc w:val="left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</w:tr>
      <w:tr w:rsidR="00FB739B">
        <w:trPr>
          <w:trHeight w:val="21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50"/>
          <w:jc w:val="center"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6300"/>
              <w:jc w:val="left"/>
            </w:pPr>
            <w:r>
              <w:t>Итого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739B" w:rsidRDefault="00FB739B">
      <w:pPr>
        <w:rPr>
          <w:sz w:val="2"/>
          <w:szCs w:val="2"/>
        </w:rPr>
      </w:pPr>
    </w:p>
    <w:p w:rsidR="00FB739B" w:rsidRDefault="00991A3D">
      <w:pPr>
        <w:pStyle w:val="Bodytext100"/>
        <w:shd w:val="clear" w:color="auto" w:fill="auto"/>
        <w:spacing w:before="234" w:after="74" w:line="230" w:lineRule="exact"/>
        <w:ind w:left="3760"/>
        <w:jc w:val="left"/>
      </w:pPr>
      <w:r>
        <w:t>III. Возвращено, перечислено в бюджет средств из избирательного фонда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1699"/>
        <w:gridCol w:w="3120"/>
        <w:gridCol w:w="1416"/>
        <w:gridCol w:w="1987"/>
        <w:gridCol w:w="3542"/>
        <w:gridCol w:w="2136"/>
      </w:tblGrid>
      <w:tr w:rsidR="00FB739B">
        <w:trPr>
          <w:trHeight w:val="93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Дата за</w:t>
            </w:r>
            <w:r>
              <w:softHyphen/>
              <w:t>числения средств на счет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Дата возврата (перечисле</w:t>
            </w:r>
            <w:r>
              <w:softHyphen/>
              <w:t>ния) средств со счета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Источник поступления</w:t>
            </w:r>
          </w:p>
          <w:p w:rsidR="00FB739B" w:rsidRDefault="00991A3D">
            <w:pPr>
              <w:pStyle w:val="Bodytext120"/>
              <w:framePr w:wrap="notBeside" w:vAnchor="text" w:hAnchor="text" w:xAlign="center" w:y="1"/>
              <w:shd w:val="clear" w:color="auto" w:fill="auto"/>
              <w:spacing w:line="240" w:lineRule="auto"/>
              <w:ind w:left="1860"/>
            </w:pPr>
            <w:r>
              <w:t>***</w:t>
            </w:r>
          </w:p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r>
              <w:t>средств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Шифр строки фи</w:t>
            </w:r>
            <w:r>
              <w:softHyphen/>
              <w:t>нансового отчета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Возвращено, пе</w:t>
            </w:r>
            <w:r>
              <w:softHyphen/>
              <w:t>речислено в бюджет средств, руб.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  <w:ind w:right="660"/>
              <w:jc w:val="right"/>
            </w:pPr>
            <w:r>
              <w:t>Основание возврата (перечисления</w:t>
            </w:r>
            <w:proofErr w:type="gramStart"/>
            <w:r>
              <w:t>)с</w:t>
            </w:r>
            <w:proofErr w:type="gramEnd"/>
            <w:r>
              <w:t>редств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Документ, под</w:t>
            </w:r>
            <w:r>
              <w:softHyphen/>
              <w:t>тверждающий возвра</w:t>
            </w:r>
            <w:proofErr w:type="gramStart"/>
            <w:r>
              <w:t>т(</w:t>
            </w:r>
            <w:proofErr w:type="gramEnd"/>
            <w:r>
              <w:t>перечис</w:t>
            </w:r>
            <w:r>
              <w:softHyphen/>
              <w:t>ление) средств</w:t>
            </w:r>
          </w:p>
        </w:tc>
      </w:tr>
      <w:tr w:rsidR="00FB739B">
        <w:trPr>
          <w:trHeight w:val="21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jc w:val="left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520"/>
              <w:jc w:val="left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  <w:jc w:val="left"/>
            </w:pPr>
            <w: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</w:t>
            </w:r>
          </w:p>
        </w:tc>
      </w:tr>
      <w:tr w:rsidR="00FB739B">
        <w:trPr>
          <w:trHeight w:val="21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50"/>
          <w:jc w:val="center"/>
        </w:trPr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5440"/>
              <w:jc w:val="left"/>
            </w:pPr>
            <w: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739B" w:rsidRDefault="00FB739B">
      <w:pPr>
        <w:rPr>
          <w:sz w:val="2"/>
          <w:szCs w:val="2"/>
        </w:rPr>
      </w:pPr>
    </w:p>
    <w:p w:rsidR="00FB739B" w:rsidRDefault="00991A3D">
      <w:pPr>
        <w:pStyle w:val="Bodytext100"/>
        <w:shd w:val="clear" w:color="auto" w:fill="auto"/>
        <w:spacing w:before="234" w:after="74" w:line="230" w:lineRule="exact"/>
        <w:ind w:left="5020"/>
        <w:jc w:val="left"/>
      </w:pPr>
      <w:r>
        <w:t>IV. Израсходовано средств из избирательного фонда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2688"/>
        <w:gridCol w:w="1406"/>
        <w:gridCol w:w="1258"/>
        <w:gridCol w:w="1872"/>
        <w:gridCol w:w="1843"/>
        <w:gridCol w:w="1685"/>
        <w:gridCol w:w="1718"/>
        <w:gridCol w:w="1426"/>
      </w:tblGrid>
      <w:tr w:rsidR="00FB739B">
        <w:trPr>
          <w:trHeight w:val="162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Дата рас</w:t>
            </w:r>
            <w:r>
              <w:softHyphen/>
              <w:t>ходной операции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Кому перечислены средства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exact"/>
            </w:pPr>
            <w:r>
              <w:t>Шифр строки финансового отчета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Сумма, руб.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Виды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Документ, под</w:t>
            </w:r>
            <w:r>
              <w:softHyphen/>
              <w:t>тверждающий расход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Основание для перечис</w:t>
            </w:r>
            <w:r>
              <w:softHyphen/>
              <w:t>ления денеж</w:t>
            </w:r>
            <w:r>
              <w:softHyphen/>
              <w:t>ных средств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Сумма ошибоч</w:t>
            </w:r>
            <w:r>
              <w:softHyphen/>
              <w:t>но перечислен</w:t>
            </w:r>
            <w:r>
              <w:softHyphen/>
              <w:t>ных, неисполь</w:t>
            </w:r>
            <w:r>
              <w:softHyphen/>
              <w:t>зованных средств, воз</w:t>
            </w:r>
            <w:r>
              <w:softHyphen/>
              <w:t>вращенных в фонд,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Сумма фак</w:t>
            </w:r>
            <w:r>
              <w:softHyphen/>
              <w:t xml:space="preserve">тически </w:t>
            </w:r>
            <w:proofErr w:type="gramStart"/>
            <w:r>
              <w:t>из</w:t>
            </w:r>
            <w:proofErr w:type="gramEnd"/>
            <w:r>
              <w:t>-</w:t>
            </w:r>
          </w:p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расхо</w:t>
            </w:r>
            <w:r>
              <w:softHyphen/>
              <w:t>дованных средств, руб.</w:t>
            </w:r>
          </w:p>
        </w:tc>
      </w:tr>
      <w:tr w:rsidR="00FB739B">
        <w:trPr>
          <w:trHeight w:val="21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jc w:val="left"/>
            </w:pPr>
            <w: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</w:pPr>
            <w: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</w:pPr>
            <w: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1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50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3320"/>
              <w:jc w:val="left"/>
            </w:pPr>
            <w: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739B" w:rsidRDefault="00FB739B">
      <w:pPr>
        <w:rPr>
          <w:sz w:val="2"/>
          <w:szCs w:val="2"/>
        </w:rPr>
      </w:pPr>
    </w:p>
    <w:p w:rsidR="00FB739B" w:rsidRDefault="00991A3D">
      <w:pPr>
        <w:pStyle w:val="Bodytext70"/>
        <w:shd w:val="clear" w:color="auto" w:fill="auto"/>
        <w:tabs>
          <w:tab w:val="left" w:pos="9496"/>
          <w:tab w:val="left" w:leader="underscore" w:pos="13379"/>
        </w:tabs>
        <w:spacing w:before="185" w:after="0" w:line="278" w:lineRule="exact"/>
        <w:ind w:left="640" w:right="2520"/>
      </w:pPr>
      <w:r>
        <w:t>Кандидат (уполномоченный представитель по финансовым вопросам кандидата), уполно</w:t>
      </w:r>
      <w:r>
        <w:softHyphen/>
        <w:t>моченный представитель по финансовым во</w:t>
      </w:r>
      <w:r>
        <w:softHyphen/>
        <w:t>просам избирательного объединения</w:t>
      </w:r>
      <w:r>
        <w:tab/>
      </w:r>
      <w:r>
        <w:tab/>
      </w:r>
    </w:p>
    <w:p w:rsidR="00FB739B" w:rsidRDefault="00991A3D">
      <w:pPr>
        <w:pStyle w:val="Bodytext130"/>
        <w:shd w:val="clear" w:color="auto" w:fill="auto"/>
        <w:tabs>
          <w:tab w:val="left" w:pos="10906"/>
        </w:tabs>
        <w:spacing w:after="959" w:line="180" w:lineRule="exact"/>
        <w:ind w:left="6740"/>
      </w:pPr>
      <w:r>
        <w:rPr>
          <w:rStyle w:val="Bodytext139pt"/>
        </w:rPr>
        <w:t>М.П.</w:t>
      </w:r>
      <w:r>
        <w:tab/>
        <w:t>(подпись, дата, инициалы, фамилия)</w:t>
      </w:r>
    </w:p>
    <w:p w:rsidR="00FB739B" w:rsidRDefault="00991A3D">
      <w:pPr>
        <w:pStyle w:val="Bodytext110"/>
        <w:shd w:val="clear" w:color="auto" w:fill="auto"/>
        <w:spacing w:before="0" w:after="0" w:line="211" w:lineRule="exact"/>
        <w:ind w:right="200"/>
        <w:sectPr w:rsidR="00FB739B">
          <w:type w:val="continuous"/>
          <w:pgSz w:w="16837" w:h="11905" w:orient="landscape"/>
          <w:pgMar w:top="848" w:right="341" w:bottom="843" w:left="562" w:header="0" w:footer="3" w:gutter="0"/>
          <w:cols w:space="720"/>
          <w:noEndnote/>
          <w:docGrid w:linePitch="360"/>
        </w:sectPr>
      </w:pPr>
      <w:r>
        <w:t>*** Для гражданина указываются фамилия, имя, отчество, адрес места жительства, серия и номер паспорта или заменяющего его документа; для юридического лица - ИНН, наименование, банковские реквизиты.</w:t>
      </w:r>
    </w:p>
    <w:p w:rsidR="00FB739B" w:rsidRDefault="00991A3D">
      <w:pPr>
        <w:pStyle w:val="Bodytext70"/>
        <w:shd w:val="clear" w:color="auto" w:fill="auto"/>
        <w:tabs>
          <w:tab w:val="left" w:leader="underscore" w:pos="6643"/>
          <w:tab w:val="left" w:leader="underscore" w:pos="8794"/>
        </w:tabs>
        <w:spacing w:after="442"/>
        <w:ind w:left="3120" w:right="360" w:firstLine="560"/>
      </w:pPr>
      <w:r>
        <w:lastRenderedPageBreak/>
        <w:t xml:space="preserve">к Порядку и формам учета и отчетности о поступлении средств избирательных фондов кандидатов, избирательных объединений при проведении выборов главы </w:t>
      </w:r>
      <w:proofErr w:type="spellStart"/>
      <w:r>
        <w:t>Солонов</w:t>
      </w:r>
      <w:r>
        <w:softHyphen/>
        <w:t>ского</w:t>
      </w:r>
      <w:proofErr w:type="spellEnd"/>
      <w:r>
        <w:t xml:space="preserve"> сельсовета, утвержденному решением избирательной комиссии муниципального образования </w:t>
      </w:r>
      <w:proofErr w:type="spellStart"/>
      <w:r>
        <w:t>Солоновский</w:t>
      </w:r>
      <w:proofErr w:type="spellEnd"/>
      <w:r>
        <w:t xml:space="preserve"> сельсовет </w:t>
      </w:r>
      <w:proofErr w:type="gramStart"/>
      <w:r>
        <w:t>от</w:t>
      </w:r>
      <w:proofErr w:type="gramEnd"/>
      <w:r>
        <w:tab/>
        <w:t>№</w:t>
      </w:r>
      <w:r>
        <w:tab/>
      </w:r>
    </w:p>
    <w:p w:rsidR="00FB739B" w:rsidRDefault="00991A3D">
      <w:pPr>
        <w:pStyle w:val="Bodytext80"/>
        <w:shd w:val="clear" w:color="auto" w:fill="auto"/>
        <w:spacing w:before="0" w:after="0" w:line="322" w:lineRule="exact"/>
        <w:ind w:left="3120" w:firstLine="560"/>
      </w:pPr>
      <w:r>
        <w:t>Подтверждение</w:t>
      </w:r>
    </w:p>
    <w:p w:rsidR="00FB739B" w:rsidRDefault="00991A3D">
      <w:pPr>
        <w:pStyle w:val="Bodytext80"/>
        <w:shd w:val="clear" w:color="auto" w:fill="auto"/>
        <w:spacing w:before="0" w:after="373" w:line="322" w:lineRule="exact"/>
        <w:ind w:left="80"/>
        <w:jc w:val="center"/>
      </w:pPr>
      <w:r>
        <w:t>согласия кандидата (уполномоченного представителя по финансовым вопросам кандидата), уполномоченного представителя по финансовым вопросам избирательного объединения на выполнение оплачиваемых работ, реализацию товаров, оказание платных услуг</w:t>
      </w:r>
    </w:p>
    <w:p w:rsidR="00FB739B" w:rsidRDefault="00991A3D">
      <w:pPr>
        <w:pStyle w:val="Bodytext70"/>
        <w:shd w:val="clear" w:color="auto" w:fill="auto"/>
        <w:tabs>
          <w:tab w:val="left" w:leader="underscore" w:pos="6032"/>
        </w:tabs>
        <w:spacing w:after="4" w:line="230" w:lineRule="exact"/>
        <w:ind w:left="80"/>
      </w:pPr>
      <w:r>
        <w:t>Я, кандидат</w:t>
      </w:r>
      <w:r>
        <w:tab/>
      </w:r>
    </w:p>
    <w:p w:rsidR="00FB739B" w:rsidRDefault="00991A3D">
      <w:pPr>
        <w:pStyle w:val="Bodytext90"/>
        <w:shd w:val="clear" w:color="auto" w:fill="auto"/>
        <w:spacing w:before="0" w:after="265" w:line="150" w:lineRule="exact"/>
        <w:ind w:left="4300"/>
        <w:jc w:val="left"/>
      </w:pPr>
      <w:r>
        <w:t>(наименование выборов)</w:t>
      </w:r>
    </w:p>
    <w:p w:rsidR="00FB739B" w:rsidRDefault="00991A3D">
      <w:pPr>
        <w:pStyle w:val="Bodytext90"/>
        <w:shd w:val="clear" w:color="auto" w:fill="auto"/>
        <w:spacing w:before="0" w:after="144" w:line="150" w:lineRule="exact"/>
        <w:ind w:left="4460"/>
        <w:jc w:val="left"/>
      </w:pPr>
      <w:r>
        <w:t>(ФИО кандидата)</w:t>
      </w:r>
    </w:p>
    <w:p w:rsidR="00FB739B" w:rsidRDefault="00991A3D">
      <w:pPr>
        <w:pStyle w:val="Heading10"/>
        <w:keepNext/>
        <w:keepLines/>
        <w:shd w:val="clear" w:color="auto" w:fill="auto"/>
        <w:tabs>
          <w:tab w:val="left" w:leader="underscore" w:pos="9512"/>
        </w:tabs>
        <w:spacing w:before="0" w:after="9" w:line="230" w:lineRule="exact"/>
        <w:ind w:left="80"/>
      </w:pPr>
      <w:bookmarkStart w:id="14" w:name="bookmark13"/>
      <w:r>
        <w:t xml:space="preserve">Я, </w:t>
      </w:r>
      <w:r>
        <w:tab/>
      </w:r>
      <w:bookmarkEnd w:id="14"/>
    </w:p>
    <w:p w:rsidR="00FB739B" w:rsidRDefault="00991A3D">
      <w:pPr>
        <w:pStyle w:val="Bodytext90"/>
        <w:shd w:val="clear" w:color="auto" w:fill="auto"/>
        <w:spacing w:before="0" w:after="25" w:line="150" w:lineRule="exact"/>
        <w:ind w:left="680"/>
        <w:jc w:val="left"/>
      </w:pPr>
      <w:proofErr w:type="gramStart"/>
      <w:r>
        <w:t>(ФИО уполномоченного представителя по финансовым вопросам кандидата, уполномоченного представителя по финансовым</w:t>
      </w:r>
      <w:proofErr w:type="gramEnd"/>
    </w:p>
    <w:p w:rsidR="00FB739B" w:rsidRDefault="00991A3D">
      <w:pPr>
        <w:pStyle w:val="Bodytext90"/>
        <w:shd w:val="clear" w:color="auto" w:fill="auto"/>
        <w:spacing w:before="0" w:after="244" w:line="150" w:lineRule="exact"/>
        <w:ind w:left="3120" w:firstLine="560"/>
        <w:jc w:val="left"/>
      </w:pPr>
      <w:r>
        <w:t>вопросам избирательного объединения)</w:t>
      </w:r>
    </w:p>
    <w:p w:rsidR="00FB739B" w:rsidRDefault="00991A3D">
      <w:pPr>
        <w:pStyle w:val="Bodytext70"/>
        <w:shd w:val="clear" w:color="auto" w:fill="auto"/>
        <w:tabs>
          <w:tab w:val="left" w:leader="underscore" w:pos="5005"/>
          <w:tab w:val="left" w:leader="underscore" w:pos="5720"/>
          <w:tab w:val="left" w:leader="underscore" w:pos="6502"/>
          <w:tab w:val="left" w:leader="underscore" w:pos="7050"/>
        </w:tabs>
        <w:spacing w:after="0" w:line="230" w:lineRule="exact"/>
        <w:ind w:left="80"/>
      </w:pPr>
      <w:proofErr w:type="gramStart"/>
      <w:r>
        <w:t>являющийся</w:t>
      </w:r>
      <w:proofErr w:type="gramEnd"/>
      <w:r>
        <w:t xml:space="preserve"> на основании доверенности №</w:t>
      </w:r>
      <w:r>
        <w:tab/>
        <w:t>от «</w:t>
      </w:r>
      <w:r>
        <w:tab/>
        <w:t>»</w:t>
      </w:r>
      <w:r>
        <w:tab/>
        <w:t>20</w:t>
      </w:r>
      <w:r>
        <w:tab/>
        <w:t>года уполномоченным</w:t>
      </w:r>
    </w:p>
    <w:p w:rsidR="00FB739B" w:rsidRDefault="00991A3D">
      <w:pPr>
        <w:pStyle w:val="Bodytext70"/>
        <w:shd w:val="clear" w:color="auto" w:fill="auto"/>
        <w:spacing w:after="0" w:line="230" w:lineRule="exact"/>
        <w:ind w:left="80"/>
      </w:pPr>
      <w:r>
        <w:t>представителем по финансовым вопросам кандидата, избирательного объединения</w:t>
      </w:r>
    </w:p>
    <w:p w:rsidR="00FB739B" w:rsidRDefault="00991A3D">
      <w:pPr>
        <w:pStyle w:val="Bodytext90"/>
        <w:shd w:val="clear" w:color="auto" w:fill="auto"/>
        <w:spacing w:before="0" w:after="0" w:line="470" w:lineRule="exact"/>
        <w:ind w:left="80"/>
        <w:sectPr w:rsidR="00FB739B">
          <w:headerReference w:type="even" r:id="rId12"/>
          <w:headerReference w:type="default" r:id="rId13"/>
          <w:type w:val="continuous"/>
          <w:pgSz w:w="11905" w:h="16837"/>
          <w:pgMar w:top="1733" w:right="578" w:bottom="3053" w:left="1692" w:header="0" w:footer="3" w:gutter="0"/>
          <w:cols w:space="720"/>
          <w:noEndnote/>
          <w:docGrid w:linePitch="360"/>
        </w:sectPr>
      </w:pPr>
      <w:r>
        <w:t>(ФИО кандидата, наименование избирательного объединения)</w:t>
      </w:r>
    </w:p>
    <w:p w:rsidR="00FB739B" w:rsidRDefault="00991A3D">
      <w:pPr>
        <w:pStyle w:val="Bodytext70"/>
        <w:shd w:val="clear" w:color="auto" w:fill="auto"/>
        <w:tabs>
          <w:tab w:val="left" w:leader="underscore" w:pos="7103"/>
          <w:tab w:val="left" w:leader="underscore" w:pos="9254"/>
        </w:tabs>
        <w:spacing w:after="819"/>
        <w:ind w:left="3580" w:right="740" w:firstLine="540"/>
      </w:pPr>
      <w:r>
        <w:lastRenderedPageBreak/>
        <w:t xml:space="preserve">к Порядку и формам учета и отчетности о поступлении средств избирательных фондов кандидатов, избирательных объединений при проведении </w:t>
      </w:r>
      <w:proofErr w:type="spellStart"/>
      <w:r>
        <w:t>выборв</w:t>
      </w:r>
      <w:proofErr w:type="spellEnd"/>
      <w:r>
        <w:t xml:space="preserve"> </w:t>
      </w:r>
      <w:proofErr w:type="spellStart"/>
      <w:r>
        <w:t>дглавы</w:t>
      </w:r>
      <w:proofErr w:type="spellEnd"/>
      <w:r>
        <w:t xml:space="preserve"> </w:t>
      </w:r>
      <w:proofErr w:type="spellStart"/>
      <w:r>
        <w:t>Солоно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сельсовета, утвержденному решением избирательной комиссии муниципального образования </w:t>
      </w:r>
      <w:proofErr w:type="spellStart"/>
      <w:r>
        <w:t>Солоновский</w:t>
      </w:r>
      <w:proofErr w:type="spellEnd"/>
      <w:r>
        <w:t xml:space="preserve"> сельсовет от</w:t>
      </w:r>
      <w:r>
        <w:tab/>
        <w:t>№</w:t>
      </w:r>
      <w:r>
        <w:tab/>
      </w:r>
    </w:p>
    <w:p w:rsidR="00FB739B" w:rsidRDefault="00991A3D">
      <w:pPr>
        <w:pStyle w:val="Bodytext90"/>
        <w:shd w:val="clear" w:color="auto" w:fill="auto"/>
        <w:spacing w:before="0" w:after="0" w:line="150" w:lineRule="exact"/>
        <w:ind w:left="3260"/>
        <w:jc w:val="left"/>
      </w:pPr>
      <w:r>
        <w:t>(первый, итоговый финансовый отчет)</w:t>
      </w:r>
    </w:p>
    <w:p w:rsidR="00FB739B" w:rsidRDefault="00991A3D">
      <w:pPr>
        <w:pStyle w:val="Bodytext80"/>
        <w:shd w:val="clear" w:color="auto" w:fill="auto"/>
        <w:spacing w:before="0" w:after="494" w:line="317" w:lineRule="exact"/>
        <w:ind w:left="180"/>
        <w:jc w:val="center"/>
      </w:pPr>
      <w:r>
        <w:t>о поступлении и расходовании средств избирательного фонда кандида</w:t>
      </w:r>
      <w:r>
        <w:softHyphen/>
        <w:t>та, избирательного объединения</w:t>
      </w:r>
    </w:p>
    <w:p w:rsidR="00FB739B" w:rsidRDefault="00991A3D">
      <w:pPr>
        <w:pStyle w:val="Bodytext90"/>
        <w:shd w:val="clear" w:color="auto" w:fill="auto"/>
        <w:spacing w:before="0" w:after="690" w:line="150" w:lineRule="exact"/>
        <w:ind w:left="180"/>
      </w:pPr>
      <w:r>
        <w:t>(ФИО кандидата, наименование избирательного объединения)</w:t>
      </w:r>
    </w:p>
    <w:p w:rsidR="00FB739B" w:rsidRDefault="00991A3D">
      <w:pPr>
        <w:pStyle w:val="Tablecaption0"/>
        <w:framePr w:wrap="notBeside" w:vAnchor="text" w:hAnchor="text" w:xAlign="center" w:y="1"/>
        <w:shd w:val="clear" w:color="auto" w:fill="auto"/>
        <w:spacing w:line="150" w:lineRule="exact"/>
        <w:jc w:val="center"/>
      </w:pPr>
      <w:r>
        <w:lastRenderedPageBreak/>
        <w:t>(номер специального избирательного счета, наименование и адрес подразделения Алтайского отделения № 8644 ПАО Сбербанк)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7090"/>
        <w:gridCol w:w="850"/>
        <w:gridCol w:w="854"/>
        <w:gridCol w:w="883"/>
      </w:tblGrid>
      <w:tr w:rsidR="00FB739B">
        <w:trPr>
          <w:trHeight w:val="518"/>
          <w:jc w:val="center"/>
        </w:trPr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</w:pPr>
            <w:r>
              <w:t>Строка финансового отчета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line="254" w:lineRule="exact"/>
              <w:ind w:right="280"/>
              <w:jc w:val="right"/>
            </w:pPr>
            <w:r>
              <w:t>Шифр строки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Сумма (руб.)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t>Приме</w:t>
            </w:r>
            <w:r>
              <w:softHyphen/>
              <w:t>чание</w:t>
            </w:r>
          </w:p>
        </w:tc>
      </w:tr>
      <w:tr w:rsidR="00FB739B">
        <w:trPr>
          <w:trHeight w:val="264"/>
          <w:jc w:val="center"/>
        </w:trPr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3820"/>
              <w:jc w:val="left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  <w:jc w:val="right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  <w:jc w:val="left"/>
            </w:pPr>
            <w:r>
              <w:t>4</w:t>
            </w:r>
          </w:p>
        </w:tc>
      </w:tr>
      <w:tr w:rsidR="00FB739B">
        <w:trPr>
          <w:trHeight w:val="2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Поступило средств в избирательный фонд,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</w:pPr>
            <w: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64"/>
          <w:jc w:val="center"/>
        </w:trPr>
        <w:tc>
          <w:tcPr>
            <w:tcW w:w="10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  <w:jc w:val="left"/>
            </w:pPr>
            <w:r>
              <w:t>в том числе</w:t>
            </w:r>
          </w:p>
        </w:tc>
      </w:tr>
      <w:tr w:rsidR="00FB739B">
        <w:trPr>
          <w:trHeight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</w:pPr>
            <w:r>
              <w:t>1.1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r>
              <w:t>Поступило средств в установленном порядке для формирования избира</w:t>
            </w:r>
            <w:r>
              <w:softHyphen/>
              <w:t>тельного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  <w:jc w:val="right"/>
            </w:pPr>
            <w: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64"/>
          <w:jc w:val="center"/>
        </w:trPr>
        <w:tc>
          <w:tcPr>
            <w:tcW w:w="10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  <w:jc w:val="left"/>
            </w:pPr>
            <w:r>
              <w:t>из них</w:t>
            </w:r>
          </w:p>
        </w:tc>
      </w:tr>
      <w:tr w:rsidR="00FB739B">
        <w:trPr>
          <w:trHeight w:val="2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</w:pPr>
            <w:r>
              <w:t>1.1.1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  <w:jc w:val="right"/>
            </w:pPr>
            <w: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</w:pPr>
            <w:r>
              <w:t>1.1.2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Средства, выделенные кандидату выдвинувшим его избирательным объ</w:t>
            </w:r>
            <w:r>
              <w:softHyphen/>
              <w:t>единением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  <w:jc w:val="right"/>
            </w:pPr>
            <w: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</w:pPr>
            <w:r>
              <w:t>1.1.3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  <w:jc w:val="right"/>
            </w:pPr>
            <w: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</w:pPr>
            <w:r>
              <w:t>1.1.4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  <w:jc w:val="right"/>
            </w:pPr>
            <w: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7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</w:pPr>
            <w:r>
              <w:t>1.2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Поступило в избирательный фонд денежных средств, подпадающих под действие ч. 6 ст. 82 и ч.3 ст. 163, ч. 3 ст. 78 Кодекса Алтайского края о выборах, референдуме, отзыве</w:t>
            </w:r>
            <w:r>
              <w:footnoteReference w:id="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  <w:jc w:val="right"/>
            </w:pPr>
            <w:r>
              <w:t>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64"/>
          <w:jc w:val="center"/>
        </w:trPr>
        <w:tc>
          <w:tcPr>
            <w:tcW w:w="10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  <w:jc w:val="left"/>
            </w:pPr>
            <w:r>
              <w:t>из них</w:t>
            </w:r>
          </w:p>
        </w:tc>
      </w:tr>
      <w:tr w:rsidR="00FB739B">
        <w:trPr>
          <w:trHeight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</w:pPr>
            <w:r>
              <w:t>1.2.1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t>Собственные средства кандидата, избирательного объединения, средства, выделенные кандидату выдвинувшим его избирательным объединением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  <w:jc w:val="right"/>
            </w:pPr>
            <w:r>
              <w:t>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</w:pPr>
            <w:r>
              <w:t>1.2.2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Средства гражданина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  <w:jc w:val="right"/>
            </w:pPr>
            <w:r>
              <w:t>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</w:pPr>
            <w:r>
              <w:t>1.2.3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Средства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  <w:jc w:val="right"/>
            </w:pPr>
            <w: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Возвращено денежных средств из избирательного фонда,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</w:pPr>
            <w:r>
              <w:t>110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59"/>
          <w:jc w:val="center"/>
        </w:trPr>
        <w:tc>
          <w:tcPr>
            <w:tcW w:w="10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  <w:jc w:val="left"/>
            </w:pPr>
            <w:r>
              <w:t>в том числе</w:t>
            </w:r>
          </w:p>
        </w:tc>
      </w:tr>
      <w:tr w:rsidR="00FB739B">
        <w:trPr>
          <w:trHeight w:val="2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</w:pPr>
            <w:r>
              <w:t>2.1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Перечислено в доход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  <w:jc w:val="right"/>
            </w:pPr>
            <w:r>
              <w:t>120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5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</w:pPr>
            <w:r>
              <w:t>2.2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Возвращено денежных средств, поступивших с нарушением установлен</w:t>
            </w:r>
            <w:r>
              <w:softHyphen/>
              <w:t>ного 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  <w:jc w:val="right"/>
            </w:pPr>
            <w:r>
              <w:t>130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64"/>
          <w:jc w:val="center"/>
        </w:trPr>
        <w:tc>
          <w:tcPr>
            <w:tcW w:w="10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  <w:jc w:val="left"/>
            </w:pPr>
            <w:r>
              <w:t>из них</w:t>
            </w:r>
          </w:p>
        </w:tc>
      </w:tr>
      <w:tr w:rsidR="00FB739B">
        <w:trPr>
          <w:trHeight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</w:pPr>
            <w:r>
              <w:t>2.2.1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  <w:jc w:val="right"/>
            </w:pPr>
            <w:r>
              <w:t>140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5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</w:pPr>
            <w:r>
              <w:t>2.2.2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  <w:jc w:val="right"/>
            </w:pPr>
            <w:r>
              <w:t>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6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</w:pPr>
            <w:r>
              <w:t>2.2.3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Средств, превышающих предельный размер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  <w:jc w:val="right"/>
            </w:pPr>
            <w:r>
              <w:t>160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739B" w:rsidRDefault="00FB739B">
      <w:pPr>
        <w:rPr>
          <w:sz w:val="2"/>
          <w:szCs w:val="2"/>
        </w:rPr>
        <w:sectPr w:rsidR="00FB739B">
          <w:type w:val="continuous"/>
          <w:pgSz w:w="11905" w:h="16837"/>
          <w:pgMar w:top="1128" w:right="272" w:bottom="1157" w:left="1165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7090"/>
        <w:gridCol w:w="850"/>
        <w:gridCol w:w="854"/>
        <w:gridCol w:w="883"/>
      </w:tblGrid>
      <w:tr w:rsidR="00FB739B">
        <w:trPr>
          <w:trHeight w:val="26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  <w:jc w:val="left"/>
            </w:pPr>
            <w:r>
              <w:lastRenderedPageBreak/>
              <w:t>2.3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</w:pPr>
            <w:r>
              <w:t>170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Израсходовано средств,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64"/>
          <w:jc w:val="center"/>
        </w:trPr>
        <w:tc>
          <w:tcPr>
            <w:tcW w:w="10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  <w:jc w:val="left"/>
            </w:pPr>
            <w:r>
              <w:t>в том числе</w:t>
            </w:r>
          </w:p>
        </w:tc>
      </w:tr>
      <w:tr w:rsidR="00FB739B">
        <w:trPr>
          <w:trHeight w:val="2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  <w:jc w:val="left"/>
            </w:pPr>
            <w:r>
              <w:t>3.1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На организацию сбора подписей избирателей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</w:pPr>
            <w:r>
              <w:t>190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5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  <w:jc w:val="left"/>
            </w:pPr>
            <w:r>
              <w:t>3.1.1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r>
              <w:t>Из них на оплату труда лиц, привлекаемых для сбора подписей избирате</w:t>
            </w:r>
            <w:r>
              <w:softHyphen/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</w:pPr>
            <w: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5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  <w:jc w:val="left"/>
            </w:pPr>
            <w:r>
              <w:t>3.2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</w:pPr>
            <w:r>
              <w:t>210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5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  <w:jc w:val="left"/>
            </w:pPr>
            <w:r>
              <w:t>3.3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t>На предвыборную агитацию через редакции периодических печатных из</w:t>
            </w:r>
            <w:r>
              <w:softHyphen/>
              <w:t>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</w:pPr>
            <w:r>
              <w:t>220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  <w:jc w:val="left"/>
            </w:pPr>
            <w:r>
              <w:t>3.4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</w:pPr>
            <w:r>
              <w:t>230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5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  <w:jc w:val="left"/>
            </w:pPr>
            <w:r>
              <w:t>3.5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На проведение публичных 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</w:pPr>
            <w:r>
              <w:t>240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5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  <w:jc w:val="left"/>
            </w:pPr>
            <w:r>
              <w:t>3.6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t>На оплату работ (услуг) информационного и консультационного характе</w:t>
            </w:r>
            <w:r>
              <w:softHyphen/>
              <w:t>ра</w:t>
            </w:r>
            <w:r>
              <w:footnoteReference w:id="2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</w:pPr>
            <w:r>
              <w:t>250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  <w:jc w:val="left"/>
            </w:pPr>
            <w:r>
              <w:t>3.7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</w:pPr>
            <w:r>
              <w:t>260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5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  <w:jc w:val="left"/>
            </w:pPr>
            <w:r>
              <w:t>3.8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t>На оплату иных расходов, непосредственно связанных с проведением из</w:t>
            </w:r>
            <w:r>
              <w:softHyphen/>
              <w:t>бирательной кампании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</w:pPr>
            <w:r>
              <w:t>270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8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Распределено неизрасходованного остатка средств фонда пропорцио</w:t>
            </w:r>
            <w:r>
              <w:softHyphen/>
              <w:t xml:space="preserve">нально </w:t>
            </w:r>
            <w:proofErr w:type="gramStart"/>
            <w:r>
              <w:t>перечисленным</w:t>
            </w:r>
            <w:proofErr w:type="gramEnd"/>
            <w:r>
              <w:t xml:space="preserve"> в избирательный фонд денежным сред-</w:t>
            </w:r>
          </w:p>
          <w:p w:rsidR="00FB739B" w:rsidRDefault="00991A3D">
            <w:pPr>
              <w:pStyle w:val="Bodytext90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/>
              <w:jc w:val="left"/>
            </w:pPr>
            <w:r>
              <w:t xml:space="preserve">•к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spellStart"/>
            <w:r>
              <w:t>к</w:t>
            </w:r>
            <w:proofErr w:type="spellEnd"/>
          </w:p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before="60" w:line="240" w:lineRule="auto"/>
              <w:jc w:val="both"/>
            </w:pPr>
            <w:proofErr w:type="spellStart"/>
            <w:r>
              <w:t>ствам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52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40"/>
              <w:framePr w:wrap="notBeside" w:vAnchor="text" w:hAnchor="text" w:xAlign="center" w:y="1"/>
              <w:shd w:val="clear" w:color="auto" w:fill="auto"/>
              <w:spacing w:after="60" w:line="240" w:lineRule="auto"/>
              <w:jc w:val="both"/>
            </w:pPr>
            <w:proofErr w:type="gramStart"/>
            <w:r>
              <w:t>Остаток средств фонда на дату сдачи отчета (заверяется банковской</w:t>
            </w:r>
            <w:proofErr w:type="gramEnd"/>
          </w:p>
          <w:p w:rsidR="00FB739B" w:rsidRDefault="00991A3D">
            <w:pPr>
              <w:pStyle w:val="Bodytext1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Bodytext15105pt"/>
                <w:vertAlign w:val="superscript"/>
              </w:rPr>
              <w:t>справкой)</w:t>
            </w:r>
            <w:r>
              <w:t xml:space="preserve"> (СТР.290=СТР. 10-СТР. 110-СТР.180-СТР.280)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739B" w:rsidRDefault="00FB739B">
      <w:pPr>
        <w:rPr>
          <w:sz w:val="2"/>
          <w:szCs w:val="2"/>
        </w:rPr>
      </w:pPr>
    </w:p>
    <w:p w:rsidR="00FB739B" w:rsidRDefault="00991A3D">
      <w:pPr>
        <w:pStyle w:val="3"/>
        <w:shd w:val="clear" w:color="auto" w:fill="auto"/>
        <w:spacing w:before="120" w:after="159" w:line="322" w:lineRule="exact"/>
        <w:ind w:left="480" w:right="460" w:firstLine="700"/>
        <w:jc w:val="both"/>
      </w:pPr>
      <w:r>
        <w:t>Правильность сведений, указанных в настоящем финансовом отчете, подтверждаю, других денежных средств, минуя избирательный фонд, на ор</w:t>
      </w:r>
      <w:r>
        <w:softHyphen/>
        <w:t>ганизацию и проведение избирательной кампании не привлекалось.</w:t>
      </w:r>
    </w:p>
    <w:p w:rsidR="00FB739B" w:rsidRDefault="00991A3D">
      <w:pPr>
        <w:pStyle w:val="Bodytext70"/>
        <w:shd w:val="clear" w:color="auto" w:fill="auto"/>
        <w:spacing w:after="0"/>
        <w:ind w:left="480"/>
      </w:pPr>
      <w:r>
        <w:t>Кандидат</w:t>
      </w:r>
    </w:p>
    <w:p w:rsidR="00FB739B" w:rsidRDefault="00991A3D">
      <w:pPr>
        <w:pStyle w:val="Bodytext70"/>
        <w:shd w:val="clear" w:color="auto" w:fill="auto"/>
        <w:spacing w:after="0"/>
        <w:ind w:left="480"/>
      </w:pPr>
      <w:proofErr w:type="gramStart"/>
      <w:r>
        <w:t>(уполномоченный представитель</w:t>
      </w:r>
      <w:proofErr w:type="gramEnd"/>
    </w:p>
    <w:p w:rsidR="00FB739B" w:rsidRDefault="00991A3D">
      <w:pPr>
        <w:pStyle w:val="Bodytext70"/>
        <w:shd w:val="clear" w:color="auto" w:fill="auto"/>
        <w:tabs>
          <w:tab w:val="left" w:pos="6533"/>
          <w:tab w:val="left" w:leader="hyphen" w:pos="9840"/>
        </w:tabs>
        <w:spacing w:after="0"/>
        <w:ind w:left="480"/>
      </w:pPr>
      <w:r>
        <w:t>по финансовым вопросам кандидата)</w:t>
      </w:r>
      <w:r>
        <w:tab/>
      </w:r>
      <w:r>
        <w:tab/>
      </w:r>
    </w:p>
    <w:p w:rsidR="00FB739B" w:rsidRDefault="00991A3D">
      <w:pPr>
        <w:pStyle w:val="Bodytext130"/>
        <w:shd w:val="clear" w:color="auto" w:fill="auto"/>
        <w:spacing w:after="209" w:line="150" w:lineRule="exact"/>
        <w:ind w:left="7540"/>
      </w:pPr>
      <w:r>
        <w:t>(ФИО, подпись, дата)</w:t>
      </w:r>
    </w:p>
    <w:p w:rsidR="00FB739B" w:rsidRDefault="00991A3D">
      <w:pPr>
        <w:pStyle w:val="Bodytext70"/>
        <w:shd w:val="clear" w:color="auto" w:fill="auto"/>
        <w:tabs>
          <w:tab w:val="left" w:pos="6538"/>
          <w:tab w:val="left" w:leader="hyphen" w:pos="9845"/>
        </w:tabs>
        <w:spacing w:after="0"/>
        <w:ind w:left="480" w:right="460"/>
      </w:pPr>
      <w:r>
        <w:t>Уполномоченный представитель по финансовым вопросам избирательного объ</w:t>
      </w:r>
      <w:r>
        <w:softHyphen/>
        <w:t>единения</w:t>
      </w:r>
      <w:r>
        <w:tab/>
      </w:r>
      <w:r>
        <w:tab/>
      </w:r>
    </w:p>
    <w:p w:rsidR="00FB739B" w:rsidRDefault="00991A3D">
      <w:pPr>
        <w:pStyle w:val="Bodytext130"/>
        <w:shd w:val="clear" w:color="auto" w:fill="auto"/>
        <w:spacing w:after="0" w:line="150" w:lineRule="exact"/>
        <w:ind w:left="7540"/>
      </w:pPr>
      <w:r>
        <w:t>(ФИО, подпись, дата)»</w:t>
      </w:r>
    </w:p>
    <w:p w:rsidR="00FB739B" w:rsidRDefault="00991A3D">
      <w:pPr>
        <w:pStyle w:val="Bodytext70"/>
        <w:shd w:val="clear" w:color="auto" w:fill="auto"/>
        <w:tabs>
          <w:tab w:val="left" w:leader="underscore" w:pos="6643"/>
          <w:tab w:val="left" w:leader="underscore" w:pos="8794"/>
        </w:tabs>
        <w:spacing w:after="622"/>
        <w:ind w:left="3120" w:right="40" w:firstLine="500"/>
      </w:pPr>
      <w:r>
        <w:t xml:space="preserve">к Порядку и формам учета и отчетности о поступлении средств избирательных фондов кандидатов, избирательных объединений при проведении выборов главы </w:t>
      </w:r>
      <w:proofErr w:type="spellStart"/>
      <w:r>
        <w:t>Солоно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сельсовета, утвержденному решением избирательной комиссии муниципального образования </w:t>
      </w:r>
      <w:proofErr w:type="spellStart"/>
      <w:r>
        <w:t>Солоновский</w:t>
      </w:r>
      <w:proofErr w:type="spellEnd"/>
      <w:r>
        <w:t xml:space="preserve"> сельсовет от</w:t>
      </w:r>
      <w:r>
        <w:tab/>
        <w:t>№</w:t>
      </w:r>
      <w:r>
        <w:tab/>
      </w:r>
    </w:p>
    <w:p w:rsidR="00FB739B" w:rsidRDefault="00991A3D">
      <w:pPr>
        <w:pStyle w:val="Bodytext80"/>
        <w:shd w:val="clear" w:color="auto" w:fill="auto"/>
        <w:spacing w:before="0" w:after="240" w:line="322" w:lineRule="exact"/>
        <w:ind w:left="20"/>
        <w:jc w:val="center"/>
      </w:pPr>
      <w:r>
        <w:t>Перечень первичных финансовых документов, прилагаемых к итоговому финансовому отчету кандидата, избиратель</w:t>
      </w:r>
      <w:r>
        <w:softHyphen/>
        <w:t>ного объединения</w:t>
      </w:r>
    </w:p>
    <w:p w:rsidR="00FB739B" w:rsidRDefault="00991A3D">
      <w:pPr>
        <w:pStyle w:val="3"/>
        <w:numPr>
          <w:ilvl w:val="0"/>
          <w:numId w:val="13"/>
        </w:numPr>
        <w:shd w:val="clear" w:color="auto" w:fill="auto"/>
        <w:tabs>
          <w:tab w:val="left" w:pos="1009"/>
        </w:tabs>
        <w:spacing w:line="322" w:lineRule="exact"/>
        <w:ind w:left="20" w:right="40" w:firstLine="700"/>
        <w:jc w:val="both"/>
      </w:pPr>
      <w:r>
        <w:lastRenderedPageBreak/>
        <w:t>Выписки подразделения Алтайского отделения № 8644 ПАО Сбербанк по специальному избирательному счету кандидата, избира</w:t>
      </w:r>
      <w:r>
        <w:softHyphen/>
        <w:t>тельного объединения.</w:t>
      </w:r>
    </w:p>
    <w:p w:rsidR="00FB739B" w:rsidRDefault="00991A3D">
      <w:pPr>
        <w:pStyle w:val="3"/>
        <w:numPr>
          <w:ilvl w:val="0"/>
          <w:numId w:val="13"/>
        </w:numPr>
        <w:shd w:val="clear" w:color="auto" w:fill="auto"/>
        <w:tabs>
          <w:tab w:val="left" w:pos="1009"/>
        </w:tabs>
        <w:spacing w:line="322" w:lineRule="exact"/>
        <w:ind w:left="20" w:right="40" w:firstLine="700"/>
        <w:jc w:val="both"/>
      </w:pPr>
      <w:r>
        <w:t>Платежные документы о перечислении в избирательный фонд кан</w:t>
      </w:r>
      <w:r>
        <w:softHyphen/>
        <w:t>дидата, избирательного объединения добровольных пожертвований граждан, юридических лиц.</w:t>
      </w:r>
    </w:p>
    <w:p w:rsidR="00FB739B" w:rsidRDefault="00991A3D">
      <w:pPr>
        <w:pStyle w:val="3"/>
        <w:numPr>
          <w:ilvl w:val="0"/>
          <w:numId w:val="13"/>
        </w:numPr>
        <w:shd w:val="clear" w:color="auto" w:fill="auto"/>
        <w:tabs>
          <w:tab w:val="left" w:pos="1009"/>
        </w:tabs>
        <w:spacing w:line="322" w:lineRule="exact"/>
        <w:ind w:left="20" w:right="40" w:firstLine="700"/>
        <w:jc w:val="both"/>
      </w:pPr>
      <w:r>
        <w:t>Платежные документы о перечислении в избирательный фонд кан</w:t>
      </w:r>
      <w:r>
        <w:softHyphen/>
        <w:t>дидата, избирательного объединения собственных средств кандидата, соб</w:t>
      </w:r>
      <w:r>
        <w:softHyphen/>
        <w:t>ственных средств политической партии, либо ее регионального отделения.</w:t>
      </w:r>
    </w:p>
    <w:p w:rsidR="00FB739B" w:rsidRDefault="00991A3D">
      <w:pPr>
        <w:pStyle w:val="3"/>
        <w:numPr>
          <w:ilvl w:val="0"/>
          <w:numId w:val="13"/>
        </w:numPr>
        <w:shd w:val="clear" w:color="auto" w:fill="auto"/>
        <w:tabs>
          <w:tab w:val="left" w:pos="994"/>
        </w:tabs>
        <w:spacing w:line="322" w:lineRule="exact"/>
        <w:ind w:left="20" w:right="40" w:firstLine="700"/>
        <w:jc w:val="both"/>
      </w:pPr>
      <w:r>
        <w:t>Платежные документы о перечислении средств в избирательный фонд кандидата избирательным объединением, выдвинувшим кандидата.</w:t>
      </w:r>
    </w:p>
    <w:p w:rsidR="00FB739B" w:rsidRDefault="00991A3D">
      <w:pPr>
        <w:pStyle w:val="3"/>
        <w:numPr>
          <w:ilvl w:val="0"/>
          <w:numId w:val="13"/>
        </w:numPr>
        <w:shd w:val="clear" w:color="auto" w:fill="auto"/>
        <w:tabs>
          <w:tab w:val="left" w:pos="1004"/>
        </w:tabs>
        <w:spacing w:line="322" w:lineRule="exact"/>
        <w:ind w:left="20" w:right="40" w:firstLine="700"/>
        <w:jc w:val="both"/>
      </w:pPr>
      <w:r>
        <w:t>Платежные документы о возвратах жертвователям неиспользован</w:t>
      </w:r>
      <w:r>
        <w:softHyphen/>
        <w:t>ных средств избирательного фонда кандидата, избирательного объединения.</w:t>
      </w:r>
    </w:p>
    <w:p w:rsidR="00FB739B" w:rsidRDefault="00991A3D">
      <w:pPr>
        <w:pStyle w:val="3"/>
        <w:numPr>
          <w:ilvl w:val="0"/>
          <w:numId w:val="13"/>
        </w:numPr>
        <w:shd w:val="clear" w:color="auto" w:fill="auto"/>
        <w:tabs>
          <w:tab w:val="left" w:pos="998"/>
        </w:tabs>
        <w:spacing w:line="322" w:lineRule="exact"/>
        <w:ind w:left="20" w:firstLine="700"/>
        <w:jc w:val="both"/>
      </w:pPr>
      <w:r>
        <w:t>Договоры на выполнение работ (оказание услуг).</w:t>
      </w:r>
    </w:p>
    <w:p w:rsidR="00FB739B" w:rsidRDefault="00991A3D">
      <w:pPr>
        <w:pStyle w:val="3"/>
        <w:numPr>
          <w:ilvl w:val="0"/>
          <w:numId w:val="13"/>
        </w:numPr>
        <w:shd w:val="clear" w:color="auto" w:fill="auto"/>
        <w:tabs>
          <w:tab w:val="left" w:pos="994"/>
        </w:tabs>
        <w:spacing w:line="322" w:lineRule="exact"/>
        <w:ind w:left="20" w:firstLine="700"/>
        <w:jc w:val="both"/>
      </w:pPr>
      <w:r>
        <w:t>Акты о выполнении работ.</w:t>
      </w:r>
    </w:p>
    <w:p w:rsidR="00FB739B" w:rsidRDefault="00991A3D">
      <w:pPr>
        <w:pStyle w:val="3"/>
        <w:numPr>
          <w:ilvl w:val="0"/>
          <w:numId w:val="13"/>
        </w:numPr>
        <w:shd w:val="clear" w:color="auto" w:fill="auto"/>
        <w:tabs>
          <w:tab w:val="left" w:pos="998"/>
        </w:tabs>
        <w:spacing w:line="322" w:lineRule="exact"/>
        <w:ind w:left="20" w:firstLine="700"/>
        <w:jc w:val="both"/>
      </w:pPr>
      <w:r>
        <w:t>Счета (счета-фактуры).</w:t>
      </w:r>
    </w:p>
    <w:p w:rsidR="00FB739B" w:rsidRDefault="00991A3D">
      <w:pPr>
        <w:pStyle w:val="3"/>
        <w:numPr>
          <w:ilvl w:val="0"/>
          <w:numId w:val="13"/>
        </w:numPr>
        <w:shd w:val="clear" w:color="auto" w:fill="auto"/>
        <w:tabs>
          <w:tab w:val="left" w:pos="994"/>
        </w:tabs>
        <w:spacing w:line="322" w:lineRule="exact"/>
        <w:ind w:left="20" w:firstLine="700"/>
        <w:jc w:val="both"/>
      </w:pPr>
      <w:r>
        <w:t>Накладные на получение товаров.</w:t>
      </w:r>
    </w:p>
    <w:p w:rsidR="00FB739B" w:rsidRDefault="00991A3D">
      <w:pPr>
        <w:pStyle w:val="3"/>
        <w:numPr>
          <w:ilvl w:val="0"/>
          <w:numId w:val="13"/>
        </w:numPr>
        <w:shd w:val="clear" w:color="auto" w:fill="auto"/>
        <w:tabs>
          <w:tab w:val="left" w:pos="1109"/>
        </w:tabs>
        <w:spacing w:line="322" w:lineRule="exact"/>
        <w:ind w:left="20" w:firstLine="700"/>
        <w:jc w:val="both"/>
      </w:pPr>
      <w:r>
        <w:t>Расходные и приходные кассовые ордера.</w:t>
      </w:r>
    </w:p>
    <w:p w:rsidR="00FB739B" w:rsidRDefault="00991A3D">
      <w:pPr>
        <w:pStyle w:val="3"/>
        <w:numPr>
          <w:ilvl w:val="0"/>
          <w:numId w:val="13"/>
        </w:numPr>
        <w:shd w:val="clear" w:color="auto" w:fill="auto"/>
        <w:tabs>
          <w:tab w:val="left" w:pos="1109"/>
        </w:tabs>
        <w:spacing w:line="322" w:lineRule="exact"/>
        <w:ind w:left="20" w:firstLine="700"/>
        <w:jc w:val="both"/>
      </w:pPr>
      <w:r>
        <w:t>Чеки контрольно-кассовых машин.</w:t>
      </w:r>
    </w:p>
    <w:p w:rsidR="00FB739B" w:rsidRDefault="00991A3D">
      <w:pPr>
        <w:pStyle w:val="3"/>
        <w:numPr>
          <w:ilvl w:val="0"/>
          <w:numId w:val="13"/>
        </w:numPr>
        <w:shd w:val="clear" w:color="auto" w:fill="auto"/>
        <w:tabs>
          <w:tab w:val="left" w:pos="1138"/>
        </w:tabs>
        <w:spacing w:line="322" w:lineRule="exact"/>
        <w:ind w:left="20" w:right="40" w:firstLine="700"/>
        <w:jc w:val="both"/>
        <w:sectPr w:rsidR="00FB739B">
          <w:headerReference w:type="even" r:id="rId14"/>
          <w:headerReference w:type="default" r:id="rId15"/>
          <w:pgSz w:w="11905" w:h="16837"/>
          <w:pgMar w:top="1128" w:right="272" w:bottom="1157" w:left="1165" w:header="0" w:footer="3" w:gutter="0"/>
          <w:cols w:space="720"/>
          <w:noEndnote/>
          <w:titlePg/>
          <w:docGrid w:linePitch="360"/>
        </w:sectPr>
      </w:pPr>
      <w:r>
        <w:t>Кассовая книга (представляется, если избирательным объединени</w:t>
      </w:r>
      <w:r>
        <w:softHyphen/>
        <w:t>ем, кандидатом проводились расчеты наличными денежными средствами, снятыми со специального избирательного счета).</w:t>
      </w:r>
    </w:p>
    <w:p w:rsidR="00FB739B" w:rsidRDefault="00991A3D">
      <w:pPr>
        <w:pStyle w:val="Bodytext70"/>
        <w:shd w:val="clear" w:color="auto" w:fill="auto"/>
        <w:tabs>
          <w:tab w:val="left" w:leader="underscore" w:pos="6643"/>
          <w:tab w:val="left" w:leader="underscore" w:pos="8794"/>
        </w:tabs>
        <w:spacing w:after="682"/>
        <w:ind w:left="3120" w:right="480" w:firstLine="540"/>
      </w:pPr>
      <w:r>
        <w:lastRenderedPageBreak/>
        <w:t xml:space="preserve">к Порядку и формам учета и отчетности о поступлении средств избирательных фондов кандидатов, избирательных объединений при проведении выборов главы </w:t>
      </w:r>
      <w:proofErr w:type="spellStart"/>
      <w:r>
        <w:t>Солоно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сельсовета, утвержденному решением избирательной комиссии муниципального образования </w:t>
      </w:r>
      <w:proofErr w:type="spellStart"/>
      <w:r>
        <w:t>Солоновский</w:t>
      </w:r>
      <w:proofErr w:type="spellEnd"/>
      <w:r>
        <w:t xml:space="preserve"> сельсовет от</w:t>
      </w:r>
      <w:r>
        <w:tab/>
        <w:t>№</w:t>
      </w:r>
      <w:r>
        <w:tab/>
      </w:r>
    </w:p>
    <w:p w:rsidR="00FB739B" w:rsidRDefault="00991A3D">
      <w:pPr>
        <w:pStyle w:val="Bodytext80"/>
        <w:shd w:val="clear" w:color="auto" w:fill="auto"/>
        <w:spacing w:before="0" w:after="0" w:line="322" w:lineRule="exact"/>
        <w:ind w:left="120"/>
        <w:jc w:val="center"/>
      </w:pPr>
      <w:r>
        <w:t>Опись</w:t>
      </w:r>
    </w:p>
    <w:p w:rsidR="00FB739B" w:rsidRDefault="00991A3D">
      <w:pPr>
        <w:pStyle w:val="Bodytext80"/>
        <w:shd w:val="clear" w:color="auto" w:fill="auto"/>
        <w:spacing w:before="0" w:after="896" w:line="322" w:lineRule="exact"/>
        <w:ind w:left="120"/>
        <w:jc w:val="center"/>
      </w:pPr>
      <w:r>
        <w:t>документов и материалов, прилагаемых к итоговому финансовому от</w:t>
      </w:r>
      <w:r>
        <w:softHyphen/>
        <w:t>чету кандидата, избирательного объединения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266"/>
        <w:gridCol w:w="1416"/>
        <w:gridCol w:w="1560"/>
        <w:gridCol w:w="2126"/>
        <w:gridCol w:w="1570"/>
      </w:tblGrid>
      <w:tr w:rsidR="00FB739B">
        <w:trPr>
          <w:trHeight w:val="11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70"/>
              <w:framePr w:wrap="notBeside" w:vAnchor="text" w:hAnchor="text" w:xAlign="center" w:y="1"/>
              <w:shd w:val="clear" w:color="auto" w:fill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7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Наименование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70"/>
              <w:framePr w:wrap="notBeside" w:vAnchor="text" w:hAnchor="text" w:xAlign="center" w:y="1"/>
              <w:shd w:val="clear" w:color="auto" w:fill="auto"/>
              <w:ind w:left="140" w:firstLine="420"/>
              <w:jc w:val="left"/>
            </w:pPr>
            <w:r>
              <w:t>Дата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70"/>
              <w:framePr w:wrap="notBeside" w:vAnchor="text" w:hAnchor="text" w:xAlign="center" w:y="1"/>
              <w:shd w:val="clear" w:color="auto" w:fill="auto"/>
              <w:spacing w:line="274" w:lineRule="exact"/>
              <w:ind w:left="180"/>
              <w:jc w:val="left"/>
            </w:pPr>
            <w:r>
              <w:t>Количество</w:t>
            </w:r>
          </w:p>
          <w:p w:rsidR="00FB739B" w:rsidRDefault="00991A3D">
            <w:pPr>
              <w:pStyle w:val="Bodytext170"/>
              <w:framePr w:wrap="notBeside" w:vAnchor="text" w:hAnchor="text" w:xAlign="center" w:y="1"/>
              <w:shd w:val="clear" w:color="auto" w:fill="auto"/>
              <w:spacing w:line="274" w:lineRule="exact"/>
              <w:ind w:left="180" w:firstLine="240"/>
              <w:jc w:val="left"/>
            </w:pPr>
            <w:r>
              <w:t>листов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7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Место нахождения документа (папка, страница)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Примечание</w:t>
            </w:r>
          </w:p>
        </w:tc>
      </w:tr>
      <w:tr w:rsidR="00FB739B">
        <w:trPr>
          <w:trHeight w:val="2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7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70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7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420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70"/>
              <w:framePr w:wrap="notBeside" w:vAnchor="text" w:hAnchor="text" w:xAlign="center" w:y="1"/>
              <w:shd w:val="clear" w:color="auto" w:fill="auto"/>
              <w:spacing w:after="0" w:line="240" w:lineRule="auto"/>
              <w:ind w:left="720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7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70"/>
              <w:framePr w:wrap="notBeside" w:vAnchor="text" w:hAnchor="text" w:xAlign="center" w:y="1"/>
              <w:shd w:val="clear" w:color="auto" w:fill="auto"/>
              <w:spacing w:after="0" w:line="240" w:lineRule="auto"/>
              <w:ind w:left="720"/>
            </w:pPr>
            <w:r>
              <w:t>6</w:t>
            </w:r>
          </w:p>
        </w:tc>
      </w:tr>
      <w:tr w:rsidR="00FB739B">
        <w:trPr>
          <w:trHeight w:val="3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3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739B" w:rsidRDefault="00FB739B">
      <w:pPr>
        <w:rPr>
          <w:sz w:val="2"/>
          <w:szCs w:val="2"/>
        </w:rPr>
      </w:pPr>
    </w:p>
    <w:p w:rsidR="00FB739B" w:rsidRDefault="00991A3D">
      <w:pPr>
        <w:pStyle w:val="Bodytext70"/>
        <w:shd w:val="clear" w:color="auto" w:fill="auto"/>
        <w:spacing w:before="1255" w:after="0" w:line="278" w:lineRule="exact"/>
        <w:ind w:left="280"/>
      </w:pPr>
      <w:r>
        <w:t>Кандидат</w:t>
      </w:r>
    </w:p>
    <w:p w:rsidR="00FB739B" w:rsidRDefault="00991A3D">
      <w:pPr>
        <w:pStyle w:val="Bodytext130"/>
        <w:framePr w:h="154" w:wrap="around" w:vAnchor="text" w:hAnchor="margin" w:x="7180" w:y="1551"/>
        <w:shd w:val="clear" w:color="auto" w:fill="auto"/>
        <w:spacing w:after="0" w:line="150" w:lineRule="exact"/>
        <w:ind w:left="100"/>
      </w:pPr>
      <w:r>
        <w:t>(ФИО, подпись, дата)</w:t>
      </w:r>
    </w:p>
    <w:p w:rsidR="00FB739B" w:rsidRDefault="00991A3D">
      <w:pPr>
        <w:pStyle w:val="Bodytext70"/>
        <w:shd w:val="clear" w:color="auto" w:fill="auto"/>
        <w:tabs>
          <w:tab w:val="left" w:pos="7240"/>
        </w:tabs>
        <w:spacing w:after="304" w:line="278" w:lineRule="exact"/>
        <w:ind w:left="280" w:right="960"/>
      </w:pPr>
      <w:r>
        <w:t>(уполномоченный представитель по финан</w:t>
      </w:r>
      <w:r>
        <w:softHyphen/>
        <w:t>совым вопросам кандидата)</w:t>
      </w:r>
      <w:r>
        <w:rPr>
          <w:rStyle w:val="Bodytext775pt"/>
        </w:rPr>
        <w:tab/>
        <w:t>(ФИО, подпись, дата)</w:t>
      </w:r>
    </w:p>
    <w:p w:rsidR="00FB739B" w:rsidRDefault="00991A3D">
      <w:pPr>
        <w:pStyle w:val="Bodytext70"/>
        <w:shd w:val="clear" w:color="auto" w:fill="auto"/>
        <w:spacing w:after="0"/>
        <w:ind w:left="280"/>
      </w:pPr>
      <w:r>
        <w:t>Уполномоченный представитель</w:t>
      </w:r>
    </w:p>
    <w:p w:rsidR="00FB739B" w:rsidRDefault="00991A3D">
      <w:pPr>
        <w:pStyle w:val="Bodytext70"/>
        <w:shd w:val="clear" w:color="auto" w:fill="auto"/>
        <w:spacing w:after="0"/>
        <w:ind w:left="280"/>
      </w:pPr>
      <w:r>
        <w:t xml:space="preserve">по финансовым вопросам </w:t>
      </w:r>
      <w:proofErr w:type="gramStart"/>
      <w:r>
        <w:t>избирательного</w:t>
      </w:r>
      <w:proofErr w:type="gramEnd"/>
    </w:p>
    <w:p w:rsidR="00FB739B" w:rsidRDefault="00991A3D">
      <w:pPr>
        <w:pStyle w:val="Bodytext70"/>
        <w:shd w:val="clear" w:color="auto" w:fill="auto"/>
        <w:spacing w:after="0"/>
        <w:sectPr w:rsidR="00FB739B">
          <w:pgSz w:w="11905" w:h="16837"/>
          <w:pgMar w:top="1166" w:right="464" w:bottom="5035" w:left="1688" w:header="0" w:footer="3" w:gutter="0"/>
          <w:cols w:space="720"/>
          <w:noEndnote/>
          <w:docGrid w:linePitch="360"/>
        </w:sectPr>
      </w:pPr>
      <w:r>
        <w:t>объединения</w:t>
      </w:r>
    </w:p>
    <w:p w:rsidR="00FB739B" w:rsidRDefault="00991A3D">
      <w:pPr>
        <w:pStyle w:val="Bodytext70"/>
        <w:shd w:val="clear" w:color="auto" w:fill="auto"/>
        <w:tabs>
          <w:tab w:val="left" w:leader="underscore" w:pos="6308"/>
          <w:tab w:val="left" w:leader="underscore" w:pos="8454"/>
        </w:tabs>
        <w:spacing w:after="382"/>
        <w:ind w:left="2780" w:right="80" w:firstLine="540"/>
      </w:pPr>
      <w:r>
        <w:lastRenderedPageBreak/>
        <w:t xml:space="preserve">к Порядку и формам учета и отчетности о поступлении средств избирательных фондов кандидатов, избирательных объединений при проведении выборов главы </w:t>
      </w:r>
      <w:proofErr w:type="spellStart"/>
      <w:r>
        <w:t>Солоно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сельсовета, утвержденному решением избирательной комиссии муниципального образования </w:t>
      </w:r>
      <w:proofErr w:type="spellStart"/>
      <w:r>
        <w:t>Солоновский</w:t>
      </w:r>
      <w:proofErr w:type="spellEnd"/>
      <w:r>
        <w:t xml:space="preserve"> сельсовет от</w:t>
      </w:r>
      <w:r>
        <w:tab/>
        <w:t>№</w:t>
      </w:r>
      <w:r>
        <w:tab/>
      </w:r>
    </w:p>
    <w:p w:rsidR="00FB739B" w:rsidRDefault="00991A3D">
      <w:pPr>
        <w:pStyle w:val="Bodytext80"/>
        <w:shd w:val="clear" w:color="auto" w:fill="auto"/>
        <w:spacing w:before="0" w:after="0" w:line="322" w:lineRule="exact"/>
        <w:jc w:val="center"/>
      </w:pPr>
      <w:r>
        <w:t>АКТ</w:t>
      </w:r>
    </w:p>
    <w:p w:rsidR="00FB739B" w:rsidRDefault="00991A3D">
      <w:pPr>
        <w:pStyle w:val="Bodytext80"/>
        <w:shd w:val="clear" w:color="auto" w:fill="auto"/>
        <w:spacing w:before="0" w:after="532" w:line="322" w:lineRule="exact"/>
        <w:jc w:val="center"/>
      </w:pPr>
      <w:r>
        <w:t>приема итогового финансового отчета кандидата, избирательного объединения</w:t>
      </w:r>
    </w:p>
    <w:p w:rsidR="00FB739B" w:rsidRDefault="00991A3D">
      <w:pPr>
        <w:pStyle w:val="Bodytext90"/>
        <w:shd w:val="clear" w:color="auto" w:fill="auto"/>
        <w:spacing w:before="0" w:after="202" w:line="182" w:lineRule="exact"/>
      </w:pPr>
      <w:r>
        <w:t>(ФИО кандидата, уполномоченного представителя по финансовым вопросам кандидата, уполномоченного по финансовым вопро</w:t>
      </w:r>
      <w:r>
        <w:softHyphen/>
        <w:t>сам избирательного объединения)</w:t>
      </w:r>
    </w:p>
    <w:p w:rsidR="00FB739B" w:rsidRDefault="00991A3D">
      <w:pPr>
        <w:pStyle w:val="Bodytext70"/>
        <w:shd w:val="clear" w:color="auto" w:fill="auto"/>
        <w:tabs>
          <w:tab w:val="left" w:leader="underscore" w:pos="8929"/>
        </w:tabs>
        <w:spacing w:after="4" w:line="230" w:lineRule="exact"/>
        <w:ind w:left="20"/>
      </w:pPr>
      <w:r>
        <w:t>представи</w:t>
      </w:r>
      <w:proofErr w:type="gramStart"/>
      <w:r>
        <w:t>л(</w:t>
      </w:r>
      <w:proofErr w:type="gramEnd"/>
      <w:r>
        <w:t>а) в</w:t>
      </w:r>
      <w:r>
        <w:tab/>
      </w:r>
    </w:p>
    <w:p w:rsidR="00FB739B" w:rsidRDefault="00991A3D">
      <w:pPr>
        <w:pStyle w:val="Bodytext90"/>
        <w:shd w:val="clear" w:color="auto" w:fill="auto"/>
        <w:spacing w:before="0" w:after="155" w:line="150" w:lineRule="exact"/>
      </w:pPr>
      <w:r>
        <w:t>(наименование избирательной комиссии)</w:t>
      </w:r>
    </w:p>
    <w:p w:rsidR="00FB739B" w:rsidRDefault="00991A3D">
      <w:pPr>
        <w:pStyle w:val="Bodytext70"/>
        <w:shd w:val="clear" w:color="auto" w:fill="auto"/>
        <w:tabs>
          <w:tab w:val="left" w:pos="2113"/>
          <w:tab w:val="left" w:pos="4686"/>
          <w:tab w:val="left" w:pos="7758"/>
        </w:tabs>
        <w:spacing w:after="343" w:line="278" w:lineRule="exact"/>
        <w:ind w:left="20" w:right="80"/>
      </w:pPr>
      <w:r>
        <w:t>итоговый финансовый отчет о поступлении и расходовании средств избирательного фонда</w:t>
      </w:r>
      <w:r>
        <w:tab/>
        <w:t>кандидата,</w:t>
      </w:r>
      <w:r>
        <w:tab/>
        <w:t>избирательного</w:t>
      </w:r>
      <w:r>
        <w:tab/>
        <w:t>объединения</w:t>
      </w:r>
    </w:p>
    <w:p w:rsidR="00FB739B" w:rsidRDefault="00991A3D">
      <w:pPr>
        <w:pStyle w:val="Bodytext90"/>
        <w:shd w:val="clear" w:color="auto" w:fill="auto"/>
        <w:spacing w:before="0" w:after="0" w:line="150" w:lineRule="exact"/>
      </w:pPr>
      <w:r>
        <w:t>(ФИО кандидата, наименование избирательного объединения)</w:t>
      </w:r>
    </w:p>
    <w:p w:rsidR="00FB739B" w:rsidRDefault="00991A3D">
      <w:pPr>
        <w:pStyle w:val="Bodytext70"/>
        <w:shd w:val="clear" w:color="auto" w:fill="auto"/>
        <w:tabs>
          <w:tab w:val="left" w:leader="underscore" w:pos="1268"/>
        </w:tabs>
        <w:spacing w:after="178" w:line="230" w:lineRule="exact"/>
        <w:ind w:left="20"/>
      </w:pPr>
      <w:r>
        <w:t>на</w:t>
      </w:r>
      <w:r>
        <w:tab/>
        <w:t>листах.</w:t>
      </w:r>
    </w:p>
    <w:p w:rsidR="00FB739B" w:rsidRDefault="00991A3D">
      <w:pPr>
        <w:pStyle w:val="Bodytext70"/>
        <w:shd w:val="clear" w:color="auto" w:fill="auto"/>
        <w:spacing w:after="363" w:line="230" w:lineRule="exact"/>
        <w:ind w:left="20" w:firstLine="700"/>
        <w:jc w:val="both"/>
      </w:pPr>
      <w:r>
        <w:t>К итоговому финансовому отчету прилагаются:</w:t>
      </w:r>
    </w:p>
    <w:p w:rsidR="00FB739B" w:rsidRDefault="00991A3D">
      <w:pPr>
        <w:pStyle w:val="Bodytext70"/>
        <w:numPr>
          <w:ilvl w:val="1"/>
          <w:numId w:val="13"/>
        </w:numPr>
        <w:shd w:val="clear" w:color="auto" w:fill="auto"/>
        <w:tabs>
          <w:tab w:val="left" w:pos="960"/>
          <w:tab w:val="left" w:leader="underscore" w:pos="8851"/>
        </w:tabs>
        <w:spacing w:after="0" w:line="230" w:lineRule="exact"/>
        <w:ind w:left="20" w:firstLine="700"/>
        <w:jc w:val="both"/>
      </w:pPr>
      <w:r>
        <w:t>первичные финансовые документы</w:t>
      </w:r>
      <w:r>
        <w:tab/>
        <w:t>;</w:t>
      </w:r>
    </w:p>
    <w:p w:rsidR="00FB739B" w:rsidRDefault="00991A3D">
      <w:pPr>
        <w:pStyle w:val="Bodytext90"/>
        <w:shd w:val="clear" w:color="auto" w:fill="auto"/>
        <w:spacing w:before="0" w:after="0" w:line="269" w:lineRule="exact"/>
        <w:ind w:left="6040"/>
        <w:jc w:val="left"/>
      </w:pPr>
      <w:r>
        <w:t>(количество папок и страниц)</w:t>
      </w:r>
    </w:p>
    <w:p w:rsidR="00FB739B" w:rsidRDefault="00991A3D">
      <w:pPr>
        <w:pStyle w:val="Bodytext70"/>
        <w:numPr>
          <w:ilvl w:val="1"/>
          <w:numId w:val="13"/>
        </w:numPr>
        <w:shd w:val="clear" w:color="auto" w:fill="auto"/>
        <w:tabs>
          <w:tab w:val="left" w:pos="994"/>
          <w:tab w:val="left" w:leader="underscore" w:pos="4340"/>
        </w:tabs>
        <w:spacing w:after="0" w:line="269" w:lineRule="exact"/>
        <w:ind w:left="20" w:right="80" w:firstLine="700"/>
        <w:jc w:val="both"/>
      </w:pPr>
      <w:r>
        <w:t>банковская справка о закрытии специального избирательного счета кандидата, / избирательного объединения на</w:t>
      </w:r>
      <w:r>
        <w:tab/>
        <w:t>листах;</w:t>
      </w:r>
    </w:p>
    <w:p w:rsidR="00FB739B" w:rsidRDefault="00991A3D">
      <w:pPr>
        <w:pStyle w:val="Bodytext70"/>
        <w:numPr>
          <w:ilvl w:val="1"/>
          <w:numId w:val="13"/>
        </w:numPr>
        <w:shd w:val="clear" w:color="auto" w:fill="auto"/>
        <w:tabs>
          <w:tab w:val="left" w:pos="985"/>
          <w:tab w:val="left" w:leader="underscore" w:pos="5602"/>
        </w:tabs>
        <w:spacing w:after="0" w:line="269" w:lineRule="exact"/>
        <w:ind w:left="20" w:right="80" w:firstLine="700"/>
        <w:jc w:val="both"/>
      </w:pPr>
      <w:r>
        <w:t>сведения по учету поступления и расходования средств избирательного фонда кандидата, избирательного объединения на</w:t>
      </w:r>
      <w:r>
        <w:tab/>
        <w:t>листах;</w:t>
      </w:r>
    </w:p>
    <w:p w:rsidR="00FB739B" w:rsidRDefault="00991A3D">
      <w:pPr>
        <w:pStyle w:val="Bodytext70"/>
        <w:numPr>
          <w:ilvl w:val="1"/>
          <w:numId w:val="13"/>
        </w:numPr>
        <w:shd w:val="clear" w:color="auto" w:fill="auto"/>
        <w:tabs>
          <w:tab w:val="left" w:pos="984"/>
          <w:tab w:val="left" w:leader="underscore" w:pos="4651"/>
        </w:tabs>
        <w:spacing w:after="91" w:line="269" w:lineRule="exact"/>
        <w:ind w:left="20" w:firstLine="700"/>
        <w:jc w:val="both"/>
      </w:pPr>
      <w:r>
        <w:t>пояснительная записка на</w:t>
      </w:r>
      <w:r>
        <w:tab/>
        <w:t>листах;</w:t>
      </w:r>
    </w:p>
    <w:p w:rsidR="00FB739B" w:rsidRDefault="00991A3D">
      <w:pPr>
        <w:pStyle w:val="Bodytext70"/>
        <w:numPr>
          <w:ilvl w:val="1"/>
          <w:numId w:val="13"/>
        </w:numPr>
        <w:shd w:val="clear" w:color="auto" w:fill="auto"/>
        <w:tabs>
          <w:tab w:val="left" w:pos="974"/>
          <w:tab w:val="left" w:leader="underscore" w:pos="4262"/>
        </w:tabs>
        <w:spacing w:after="318" w:line="230" w:lineRule="exact"/>
        <w:ind w:left="20" w:firstLine="700"/>
        <w:jc w:val="both"/>
      </w:pPr>
      <w:r>
        <w:t>опись документов на</w:t>
      </w:r>
      <w:r>
        <w:tab/>
        <w:t>листах.</w:t>
      </w:r>
    </w:p>
    <w:p w:rsidR="00FB739B" w:rsidRDefault="00991A3D">
      <w:pPr>
        <w:pStyle w:val="Bodytext70"/>
        <w:shd w:val="clear" w:color="auto" w:fill="auto"/>
        <w:spacing w:after="0"/>
        <w:ind w:left="20"/>
      </w:pPr>
      <w:r>
        <w:t>Кандидат</w:t>
      </w:r>
    </w:p>
    <w:p w:rsidR="00FB739B" w:rsidRDefault="00991A3D">
      <w:pPr>
        <w:pStyle w:val="Bodytext70"/>
        <w:shd w:val="clear" w:color="auto" w:fill="auto"/>
        <w:tabs>
          <w:tab w:val="left" w:pos="5166"/>
          <w:tab w:val="left" w:leader="hyphen" w:pos="8535"/>
        </w:tabs>
        <w:spacing w:after="0"/>
        <w:ind w:left="20" w:right="80"/>
      </w:pPr>
      <w:r>
        <w:t>(уполномоченный представитель по фи</w:t>
      </w:r>
      <w:r>
        <w:softHyphen/>
        <w:t>нансовым вопросам кандидата)</w:t>
      </w:r>
      <w:r>
        <w:tab/>
      </w:r>
      <w:r>
        <w:tab/>
      </w:r>
    </w:p>
    <w:p w:rsidR="00FB739B" w:rsidRDefault="00991A3D">
      <w:pPr>
        <w:pStyle w:val="Bodytext130"/>
        <w:shd w:val="clear" w:color="auto" w:fill="auto"/>
        <w:spacing w:after="339" w:line="150" w:lineRule="exact"/>
        <w:ind w:left="6040"/>
      </w:pPr>
      <w:r>
        <w:t>(ФИО, подпись, дата)</w:t>
      </w:r>
    </w:p>
    <w:p w:rsidR="00FB739B" w:rsidRDefault="00991A3D">
      <w:pPr>
        <w:pStyle w:val="Bodytext70"/>
        <w:shd w:val="clear" w:color="auto" w:fill="auto"/>
        <w:tabs>
          <w:tab w:val="left" w:pos="5156"/>
          <w:tab w:val="left" w:leader="underscore" w:pos="8530"/>
        </w:tabs>
        <w:spacing w:after="0"/>
        <w:ind w:left="20" w:right="4740"/>
        <w:jc w:val="both"/>
      </w:pPr>
      <w:r>
        <w:t>Уполномоченный представитель по фи</w:t>
      </w:r>
      <w:r>
        <w:softHyphen/>
        <w:t>нансовым вопросам избирательного объ</w:t>
      </w:r>
      <w:r>
        <w:softHyphen/>
        <w:t>единения</w:t>
      </w:r>
      <w:r>
        <w:tab/>
      </w:r>
      <w:r>
        <w:tab/>
      </w:r>
    </w:p>
    <w:p w:rsidR="00FB739B" w:rsidRDefault="00991A3D">
      <w:pPr>
        <w:pStyle w:val="Bodytext130"/>
        <w:shd w:val="clear" w:color="auto" w:fill="auto"/>
        <w:spacing w:after="335" w:line="150" w:lineRule="exact"/>
        <w:ind w:left="6040"/>
      </w:pPr>
      <w:r>
        <w:t>(ФИО, подпись, дата)</w:t>
      </w:r>
    </w:p>
    <w:p w:rsidR="00FB739B" w:rsidRDefault="00991A3D">
      <w:pPr>
        <w:pStyle w:val="Bodytext70"/>
        <w:shd w:val="clear" w:color="auto" w:fill="auto"/>
        <w:spacing w:after="163" w:line="278" w:lineRule="exact"/>
        <w:ind w:left="20" w:right="80"/>
      </w:pPr>
      <w:r>
        <w:t>Представитель избирательной комиссии муниципального образования</w:t>
      </w:r>
    </w:p>
    <w:p w:rsidR="00FB739B" w:rsidRDefault="00991A3D">
      <w:pPr>
        <w:pStyle w:val="Bodytext130"/>
        <w:shd w:val="clear" w:color="auto" w:fill="auto"/>
        <w:spacing w:after="0" w:line="150" w:lineRule="exact"/>
        <w:ind w:left="6040"/>
        <w:sectPr w:rsidR="00FB739B">
          <w:pgSz w:w="11905" w:h="16837"/>
          <w:pgMar w:top="1488" w:right="847" w:bottom="1565" w:left="1980" w:header="0" w:footer="3" w:gutter="0"/>
          <w:cols w:space="720"/>
          <w:noEndnote/>
          <w:docGrid w:linePitch="360"/>
        </w:sectPr>
      </w:pPr>
      <w:r>
        <w:t>(ФИО, подпись, дата)</w:t>
      </w:r>
    </w:p>
    <w:p w:rsidR="00FB739B" w:rsidRDefault="00991A3D">
      <w:pPr>
        <w:pStyle w:val="Bodytext70"/>
        <w:shd w:val="clear" w:color="auto" w:fill="auto"/>
        <w:tabs>
          <w:tab w:val="left" w:leader="underscore" w:pos="12588"/>
          <w:tab w:val="left" w:leader="underscore" w:pos="14734"/>
        </w:tabs>
        <w:spacing w:after="127"/>
        <w:ind w:left="9060" w:right="340" w:firstLine="540"/>
      </w:pPr>
      <w:r>
        <w:lastRenderedPageBreak/>
        <w:t xml:space="preserve">к Порядку и формам учета и отчетности о поступлении средств избирательных фондов кандидатов, избирательных объединений при проведении выборов главы </w:t>
      </w:r>
      <w:proofErr w:type="spellStart"/>
      <w:r>
        <w:t>Солоно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сельсовета, утвержденному решением избирательной комиссии муниципального образования </w:t>
      </w:r>
      <w:proofErr w:type="spellStart"/>
      <w:r>
        <w:t>Солоновский</w:t>
      </w:r>
      <w:proofErr w:type="spellEnd"/>
      <w:r>
        <w:t xml:space="preserve"> сельсовет от</w:t>
      </w:r>
      <w:r>
        <w:tab/>
        <w:t>№</w:t>
      </w:r>
      <w:r>
        <w:tab/>
      </w:r>
    </w:p>
    <w:p w:rsidR="00FB739B" w:rsidRDefault="00991A3D">
      <w:pPr>
        <w:pStyle w:val="Bodytext50"/>
        <w:shd w:val="clear" w:color="auto" w:fill="auto"/>
        <w:spacing w:after="19" w:line="190" w:lineRule="exact"/>
        <w:ind w:left="7120"/>
        <w:jc w:val="left"/>
      </w:pPr>
      <w:r>
        <w:t>СВЕДЕНИЯ</w:t>
      </w:r>
    </w:p>
    <w:p w:rsidR="00FB739B" w:rsidRDefault="00991A3D">
      <w:pPr>
        <w:pStyle w:val="Bodytext50"/>
        <w:shd w:val="clear" w:color="auto" w:fill="auto"/>
        <w:spacing w:after="16" w:line="190" w:lineRule="exact"/>
        <w:ind w:left="3020"/>
        <w:jc w:val="left"/>
      </w:pPr>
      <w:r>
        <w:t>о поступлении средств в избирательные фонды кандидатов и расходовании этих средств</w:t>
      </w:r>
    </w:p>
    <w:p w:rsidR="00FB739B" w:rsidRDefault="00991A3D">
      <w:pPr>
        <w:pStyle w:val="Bodytext190"/>
        <w:shd w:val="clear" w:color="auto" w:fill="auto"/>
        <w:spacing w:before="0" w:after="191" w:line="230" w:lineRule="exact"/>
        <w:ind w:left="3020"/>
      </w:pPr>
      <w:r>
        <w:t>(на основании данных подразделений Алтайского отделения № 8644 ПАО Сбербанк)</w:t>
      </w:r>
    </w:p>
    <w:p w:rsidR="00FB739B" w:rsidRDefault="00991A3D">
      <w:pPr>
        <w:pStyle w:val="Bodytext201"/>
        <w:shd w:val="clear" w:color="auto" w:fill="auto"/>
        <w:tabs>
          <w:tab w:val="left" w:leader="underscore" w:pos="10805"/>
        </w:tabs>
        <w:spacing w:before="0" w:after="22" w:line="190" w:lineRule="exact"/>
        <w:ind w:left="4560"/>
      </w:pPr>
      <w:r>
        <w:t>Выборы</w:t>
      </w:r>
      <w:r>
        <w:tab/>
      </w:r>
    </w:p>
    <w:p w:rsidR="00FB739B" w:rsidRDefault="00991A3D">
      <w:pPr>
        <w:pStyle w:val="Bodytext210"/>
        <w:shd w:val="clear" w:color="auto" w:fill="auto"/>
        <w:spacing w:before="0" w:after="19" w:line="150" w:lineRule="exact"/>
        <w:ind w:left="6760"/>
      </w:pPr>
      <w:r>
        <w:t>(наименование выборов)</w:t>
      </w:r>
    </w:p>
    <w:p w:rsidR="00FB739B" w:rsidRDefault="00991A3D">
      <w:pPr>
        <w:pStyle w:val="Bodytext190"/>
        <w:shd w:val="clear" w:color="auto" w:fill="auto"/>
        <w:tabs>
          <w:tab w:val="left" w:leader="underscore" w:pos="15389"/>
        </w:tabs>
        <w:spacing w:before="0" w:after="14" w:line="230" w:lineRule="exact"/>
        <w:ind w:left="11640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</w:t>
      </w:r>
      <w:r>
        <w:tab/>
      </w:r>
    </w:p>
    <w:p w:rsidR="00FB739B" w:rsidRDefault="00991A3D">
      <w:pPr>
        <w:pStyle w:val="Bodytext210"/>
        <w:shd w:val="clear" w:color="auto" w:fill="auto"/>
        <w:spacing w:before="0" w:after="19" w:line="150" w:lineRule="exact"/>
        <w:ind w:left="14320"/>
      </w:pPr>
      <w:r>
        <w:t>(дата)</w:t>
      </w:r>
    </w:p>
    <w:p w:rsidR="00FB739B" w:rsidRDefault="00991A3D">
      <w:pPr>
        <w:pStyle w:val="Bodytext70"/>
        <w:shd w:val="clear" w:color="auto" w:fill="auto"/>
        <w:spacing w:after="194" w:line="230" w:lineRule="exact"/>
        <w:ind w:left="14320"/>
      </w:pPr>
      <w:r>
        <w:t>В тыс. руб.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973"/>
        <w:gridCol w:w="864"/>
        <w:gridCol w:w="854"/>
        <w:gridCol w:w="2635"/>
        <w:gridCol w:w="854"/>
        <w:gridCol w:w="1114"/>
        <w:gridCol w:w="778"/>
        <w:gridCol w:w="1138"/>
        <w:gridCol w:w="850"/>
        <w:gridCol w:w="1277"/>
        <w:gridCol w:w="989"/>
        <w:gridCol w:w="1291"/>
      </w:tblGrid>
      <w:tr w:rsidR="00FB739B">
        <w:trPr>
          <w:trHeight w:val="4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</w:pPr>
            <w:r>
              <w:t>Поступило средств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Израсходовано средств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Возвращено средств</w:t>
            </w:r>
          </w:p>
        </w:tc>
      </w:tr>
      <w:tr w:rsidR="00FB739B">
        <w:trPr>
          <w:trHeight w:val="240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40" w:lineRule="auto"/>
              <w:ind w:left="2440"/>
            </w:pPr>
            <w:r>
              <w:t>из них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1114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ind w:right="340"/>
              <w:jc w:val="right"/>
            </w:pPr>
            <w:r>
              <w:t>Фамилия, имя, отче</w:t>
            </w:r>
            <w:r>
              <w:softHyphen/>
              <w:t>ство кандидата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всего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пожертвования от юридических лиц на сумму, превышающую 25 тыс. рублей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пожертвования от граждан на сумму, превыша</w:t>
            </w:r>
            <w:r>
              <w:softHyphen/>
              <w:t>ющую</w:t>
            </w:r>
          </w:p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20 тыс. рублей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всего</w:t>
            </w:r>
          </w:p>
        </w:tc>
        <w:tc>
          <w:tcPr>
            <w:tcW w:w="32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из них финансовые операции по расходованию средств на сумму, превышающую 50 тыс. рублей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30" w:lineRule="exact"/>
              <w:ind w:right="300"/>
              <w:jc w:val="right"/>
            </w:pPr>
            <w:r>
              <w:t>сумма, тыс.</w:t>
            </w:r>
          </w:p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ру</w:t>
            </w:r>
            <w:r>
              <w:rPr>
                <w:vertAlign w:val="superscript"/>
              </w:rPr>
              <w:t>б</w:t>
            </w:r>
            <w:r>
              <w:t>.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основание возврата</w:t>
            </w:r>
          </w:p>
        </w:tc>
      </w:tr>
      <w:tr w:rsidR="00FB739B">
        <w:trPr>
          <w:trHeight w:val="389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сумма, тыс.</w:t>
            </w:r>
          </w:p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ру</w:t>
            </w:r>
            <w:r>
              <w:rPr>
                <w:vertAlign w:val="superscript"/>
              </w:rPr>
              <w:t>б</w:t>
            </w:r>
            <w:r>
              <w:t>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 xml:space="preserve">наименование </w:t>
            </w:r>
            <w:proofErr w:type="gramStart"/>
            <w:r>
              <w:t>юридического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182" w:lineRule="exact"/>
              <w:ind w:right="280"/>
              <w:jc w:val="right"/>
            </w:pPr>
            <w:r>
              <w:t>сумма, тыс.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кол-во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t>дата опера</w:t>
            </w:r>
            <w:r>
              <w:softHyphen/>
              <w:t>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182" w:lineRule="exact"/>
              <w:ind w:right="280"/>
              <w:jc w:val="right"/>
            </w:pPr>
            <w:r>
              <w:t>сумма, тыс.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назначение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312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  <w:jc w:val="left"/>
            </w:pPr>
            <w:r>
              <w:t>лица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</w:pPr>
            <w:r>
              <w:t>руб.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граждан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</w:pPr>
            <w:r>
              <w:t>руб.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платежа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40"/>
              <w:jc w:val="left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jc w:val="left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80"/>
              <w:jc w:val="left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80"/>
              <w:jc w:val="right"/>
            </w:pPr>
            <w: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/>
              <w:jc w:val="left"/>
            </w:pPr>
            <w: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</w:pP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80"/>
              <w:jc w:val="right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/>
              <w:jc w:val="left"/>
            </w:pPr>
            <w: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300"/>
              <w:jc w:val="right"/>
            </w:pPr>
            <w: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/>
              <w:jc w:val="left"/>
            </w:pPr>
            <w:r>
              <w:t>13</w:t>
            </w:r>
          </w:p>
        </w:tc>
      </w:tr>
      <w:tr w:rsidR="00FB739B">
        <w:trPr>
          <w:trHeight w:val="2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739B" w:rsidRDefault="00FB739B">
      <w:pPr>
        <w:rPr>
          <w:sz w:val="2"/>
          <w:szCs w:val="2"/>
        </w:rPr>
      </w:pPr>
    </w:p>
    <w:p w:rsidR="00FB739B" w:rsidRDefault="00991A3D">
      <w:pPr>
        <w:pStyle w:val="Bodytext190"/>
        <w:shd w:val="clear" w:color="auto" w:fill="auto"/>
        <w:spacing w:before="234" w:after="194" w:line="230" w:lineRule="exact"/>
        <w:ind w:left="60"/>
      </w:pPr>
      <w:r>
        <w:t>Председатель избирательной комиссии муниципального образования</w:t>
      </w:r>
    </w:p>
    <w:p w:rsidR="00FB739B" w:rsidRDefault="00991A3D">
      <w:pPr>
        <w:pStyle w:val="Bodytext220"/>
        <w:shd w:val="clear" w:color="auto" w:fill="auto"/>
        <w:spacing w:before="0" w:line="150" w:lineRule="exact"/>
        <w:ind w:left="13700"/>
        <w:sectPr w:rsidR="00FB739B">
          <w:type w:val="continuous"/>
          <w:pgSz w:w="16837" w:h="11905" w:orient="landscape"/>
          <w:pgMar w:top="1318" w:right="494" w:bottom="2278" w:left="734" w:header="0" w:footer="3" w:gutter="0"/>
          <w:cols w:space="720"/>
          <w:noEndnote/>
          <w:docGrid w:linePitch="360"/>
        </w:sectPr>
      </w:pPr>
      <w:r>
        <w:t>(ФИО, подпись, дата)</w:t>
      </w:r>
    </w:p>
    <w:p w:rsidR="00FB739B" w:rsidRDefault="00991A3D">
      <w:pPr>
        <w:pStyle w:val="Bodytext70"/>
        <w:shd w:val="clear" w:color="auto" w:fill="auto"/>
        <w:tabs>
          <w:tab w:val="left" w:leader="underscore" w:pos="12588"/>
          <w:tab w:val="left" w:leader="underscore" w:pos="14734"/>
        </w:tabs>
        <w:spacing w:after="367"/>
        <w:ind w:left="9060" w:right="300" w:firstLine="540"/>
      </w:pPr>
      <w:r>
        <w:lastRenderedPageBreak/>
        <w:t xml:space="preserve">к Порядку и формам учета и отчетности о поступлении средств избирательных фондов кандидатов, избирательных объединений при проведении выборов главы </w:t>
      </w:r>
      <w:proofErr w:type="spellStart"/>
      <w:r>
        <w:t>Солонов</w:t>
      </w:r>
      <w:r>
        <w:softHyphen/>
        <w:t>ского</w:t>
      </w:r>
      <w:proofErr w:type="spellEnd"/>
      <w:r>
        <w:t xml:space="preserve"> сельсовета, утвержденному решением избирательной комиссии муниципального образования </w:t>
      </w:r>
      <w:proofErr w:type="spellStart"/>
      <w:r>
        <w:t>Солоновский</w:t>
      </w:r>
      <w:proofErr w:type="spellEnd"/>
      <w:r>
        <w:t xml:space="preserve"> сельсовет </w:t>
      </w:r>
      <w:proofErr w:type="gramStart"/>
      <w:r>
        <w:t>от</w:t>
      </w:r>
      <w:proofErr w:type="gramEnd"/>
      <w:r>
        <w:tab/>
        <w:t>№</w:t>
      </w:r>
      <w:r>
        <w:tab/>
      </w:r>
    </w:p>
    <w:p w:rsidR="00FB739B" w:rsidRDefault="00991A3D">
      <w:pPr>
        <w:pStyle w:val="Bodytext50"/>
        <w:shd w:val="clear" w:color="auto" w:fill="auto"/>
        <w:spacing w:after="19" w:line="190" w:lineRule="exact"/>
        <w:ind w:left="7120"/>
        <w:jc w:val="left"/>
      </w:pPr>
      <w:r>
        <w:t>СВЕДЕНИЯ</w:t>
      </w:r>
    </w:p>
    <w:p w:rsidR="00FB739B" w:rsidRDefault="00991A3D">
      <w:pPr>
        <w:pStyle w:val="Bodytext50"/>
        <w:shd w:val="clear" w:color="auto" w:fill="auto"/>
        <w:spacing w:after="16" w:line="190" w:lineRule="exact"/>
        <w:ind w:left="2220"/>
        <w:jc w:val="left"/>
      </w:pPr>
      <w:r>
        <w:t>о поступлении средств в избирательные фонды избирательных объединений и расходовании этих средств</w:t>
      </w:r>
    </w:p>
    <w:p w:rsidR="00FB739B" w:rsidRDefault="00991A3D">
      <w:pPr>
        <w:pStyle w:val="Bodytext190"/>
        <w:shd w:val="clear" w:color="auto" w:fill="auto"/>
        <w:spacing w:before="0" w:after="131" w:line="230" w:lineRule="exact"/>
        <w:ind w:left="2920"/>
      </w:pPr>
      <w:r>
        <w:t>(на основании данных подразделений Алтайского отделения № 8644 ПАО Сбербанк)</w:t>
      </w:r>
    </w:p>
    <w:p w:rsidR="00FB739B" w:rsidRDefault="00991A3D">
      <w:pPr>
        <w:pStyle w:val="Bodytext201"/>
        <w:shd w:val="clear" w:color="auto" w:fill="auto"/>
        <w:tabs>
          <w:tab w:val="left" w:leader="underscore" w:pos="10805"/>
        </w:tabs>
        <w:spacing w:before="0" w:after="22" w:line="190" w:lineRule="exact"/>
        <w:ind w:left="4560"/>
      </w:pPr>
      <w:r>
        <w:t>Выборы</w:t>
      </w:r>
      <w:r>
        <w:tab/>
      </w:r>
    </w:p>
    <w:p w:rsidR="00FB739B" w:rsidRDefault="00991A3D">
      <w:pPr>
        <w:pStyle w:val="Bodytext210"/>
        <w:shd w:val="clear" w:color="auto" w:fill="auto"/>
        <w:spacing w:before="0" w:after="19" w:line="150" w:lineRule="exact"/>
        <w:ind w:left="6760"/>
      </w:pPr>
      <w:r>
        <w:t>(наименование выборов)</w:t>
      </w:r>
    </w:p>
    <w:p w:rsidR="00FB739B" w:rsidRDefault="00991A3D">
      <w:pPr>
        <w:pStyle w:val="Bodytext190"/>
        <w:shd w:val="clear" w:color="auto" w:fill="auto"/>
        <w:tabs>
          <w:tab w:val="left" w:leader="underscore" w:pos="15389"/>
        </w:tabs>
        <w:spacing w:before="0" w:after="14" w:line="230" w:lineRule="exact"/>
        <w:ind w:left="11640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</w:t>
      </w:r>
      <w:r>
        <w:tab/>
      </w:r>
    </w:p>
    <w:p w:rsidR="00FB739B" w:rsidRDefault="00991A3D">
      <w:pPr>
        <w:pStyle w:val="Bodytext210"/>
        <w:shd w:val="clear" w:color="auto" w:fill="auto"/>
        <w:spacing w:before="0" w:after="19" w:line="150" w:lineRule="exact"/>
        <w:ind w:left="14320"/>
      </w:pPr>
      <w:r>
        <w:t>(дата)</w:t>
      </w:r>
    </w:p>
    <w:p w:rsidR="00FB739B" w:rsidRDefault="00991A3D">
      <w:pPr>
        <w:pStyle w:val="Bodytext70"/>
        <w:shd w:val="clear" w:color="auto" w:fill="auto"/>
        <w:spacing w:after="134" w:line="230" w:lineRule="exact"/>
        <w:ind w:left="14320"/>
      </w:pPr>
      <w:r>
        <w:t>В тыс. руб.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829"/>
        <w:gridCol w:w="864"/>
        <w:gridCol w:w="854"/>
        <w:gridCol w:w="2640"/>
        <w:gridCol w:w="850"/>
        <w:gridCol w:w="1114"/>
        <w:gridCol w:w="782"/>
        <w:gridCol w:w="1133"/>
        <w:gridCol w:w="850"/>
        <w:gridCol w:w="1277"/>
        <w:gridCol w:w="994"/>
        <w:gridCol w:w="1286"/>
      </w:tblGrid>
      <w:tr w:rsidR="00FB739B">
        <w:trPr>
          <w:trHeight w:val="3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</w:pPr>
            <w:r>
              <w:t>Поступило средств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Израсходовано средств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Возвращено средств</w:t>
            </w:r>
          </w:p>
        </w:tc>
      </w:tr>
      <w:tr w:rsidR="00FB739B">
        <w:trPr>
          <w:trHeight w:val="240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40" w:lineRule="auto"/>
              <w:ind w:left="2440"/>
            </w:pPr>
            <w:r>
              <w:t>из них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1114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182" w:lineRule="exac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t>Наименование изби</w:t>
            </w:r>
            <w:r>
              <w:softHyphen/>
              <w:t>рательного объедине</w:t>
            </w:r>
            <w:r>
              <w:softHyphen/>
              <w:t>ния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всего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пожертвования от юридических лиц на сумму, превышающую 25 тыс. рублей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пожертвования от граждан на сумму, превыша</w:t>
            </w:r>
            <w:r>
              <w:softHyphen/>
              <w:t>ющую</w:t>
            </w:r>
          </w:p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20 тыс. рублей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всего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из них финансовые операции по расходованию средств на сумму, превышающую 50 тыс. рублей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сумма, тыс. ру</w:t>
            </w:r>
            <w:r>
              <w:rPr>
                <w:vertAlign w:val="superscript"/>
              </w:rPr>
              <w:t>б</w:t>
            </w:r>
            <w:r>
              <w:t>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основание возврата</w:t>
            </w:r>
          </w:p>
        </w:tc>
      </w:tr>
      <w:tr w:rsidR="00FB739B">
        <w:trPr>
          <w:trHeight w:val="70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сумма, тыс.</w:t>
            </w:r>
          </w:p>
          <w:p w:rsidR="00FB739B" w:rsidRDefault="00991A3D">
            <w:pPr>
              <w:pStyle w:val="Bodytext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ру</w:t>
            </w:r>
            <w:r>
              <w:rPr>
                <w:vertAlign w:val="superscript"/>
              </w:rPr>
              <w:t>б</w:t>
            </w:r>
            <w:proofErr w:type="spellEnd"/>
            <w: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t>наименование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ind w:right="280"/>
              <w:jc w:val="right"/>
            </w:pPr>
            <w:r>
              <w:t>сумма, тыс.</w:t>
            </w:r>
          </w:p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</w:pPr>
            <w:r>
              <w:t>ру</w:t>
            </w:r>
            <w:r>
              <w:rPr>
                <w:vertAlign w:val="superscript"/>
              </w:rPr>
              <w:t>б</w:t>
            </w:r>
            <w: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ind w:right="320"/>
              <w:jc w:val="right"/>
            </w:pPr>
            <w:r>
              <w:t>кол-во граждан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t>дата опера</w:t>
            </w:r>
            <w:r>
              <w:softHyphen/>
              <w:t>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ind w:right="280"/>
              <w:jc w:val="right"/>
            </w:pPr>
            <w:r>
              <w:t>сумма, тыс.</w:t>
            </w:r>
          </w:p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</w:pPr>
            <w:r>
              <w:t>ру</w:t>
            </w:r>
            <w:r>
              <w:rPr>
                <w:vertAlign w:val="superscript"/>
              </w:rPr>
              <w:t>б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80"/>
              <w:framePr w:wrap="notBeside" w:vAnchor="text" w:hAnchor="text" w:xAlign="center" w:y="1"/>
              <w:shd w:val="clear" w:color="auto" w:fill="auto"/>
              <w:ind w:right="280"/>
              <w:jc w:val="right"/>
            </w:pPr>
            <w:r>
              <w:t>назначение платежа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jc w:val="left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80"/>
              <w:jc w:val="right"/>
            </w:pPr>
            <w: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320"/>
              <w:jc w:val="right"/>
            </w:pPr>
            <w: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80"/>
              <w:jc w:val="right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/>
              <w:jc w:val="left"/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/>
              <w:jc w:val="left"/>
            </w:pPr>
            <w:r>
              <w:t>13</w:t>
            </w:r>
          </w:p>
        </w:tc>
      </w:tr>
      <w:tr w:rsidR="00FB739B">
        <w:trPr>
          <w:trHeight w:val="2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39B">
        <w:trPr>
          <w:trHeight w:val="2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991A3D">
            <w:pPr>
              <w:pStyle w:val="Bodytext11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9B" w:rsidRDefault="00FB73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739B" w:rsidRDefault="00FB739B">
      <w:pPr>
        <w:rPr>
          <w:sz w:val="2"/>
          <w:szCs w:val="2"/>
        </w:rPr>
      </w:pPr>
    </w:p>
    <w:p w:rsidR="00FB739B" w:rsidRDefault="00991A3D">
      <w:pPr>
        <w:pStyle w:val="Bodytext190"/>
        <w:shd w:val="clear" w:color="auto" w:fill="auto"/>
        <w:spacing w:before="174" w:after="254" w:line="230" w:lineRule="exact"/>
      </w:pPr>
      <w:r>
        <w:t>Председатель избирательной комиссии муниципального образования</w:t>
      </w:r>
    </w:p>
    <w:p w:rsidR="00FB739B" w:rsidRDefault="00991A3D">
      <w:pPr>
        <w:pStyle w:val="Bodytext220"/>
        <w:shd w:val="clear" w:color="auto" w:fill="auto"/>
        <w:spacing w:before="0" w:line="150" w:lineRule="exact"/>
        <w:ind w:left="13700"/>
        <w:sectPr w:rsidR="00FB739B">
          <w:type w:val="continuous"/>
          <w:pgSz w:w="16837" w:h="11905" w:orient="landscape"/>
          <w:pgMar w:top="1505" w:right="518" w:bottom="2023" w:left="734" w:header="0" w:footer="3" w:gutter="0"/>
          <w:cols w:space="720"/>
          <w:noEndnote/>
          <w:docGrid w:linePitch="360"/>
        </w:sectPr>
      </w:pPr>
      <w:r>
        <w:t>(ФИО, подпись, дата)»</w:t>
      </w:r>
    </w:p>
    <w:p w:rsidR="00FB739B" w:rsidRDefault="00991A3D">
      <w:pPr>
        <w:pStyle w:val="Footnote0"/>
        <w:shd w:val="clear" w:color="auto" w:fill="auto"/>
        <w:spacing w:line="180" w:lineRule="exact"/>
        <w:ind w:left="20"/>
      </w:pPr>
      <w:r>
        <w:lastRenderedPageBreak/>
        <w:t>**** По шифру строки в финансовом отчете указывается сумма фактически израсходованных средств избирательного фонда.</w:t>
      </w:r>
    </w:p>
    <w:p w:rsidR="00FB739B" w:rsidRDefault="00991A3D">
      <w:pPr>
        <w:pStyle w:val="Footnote20"/>
        <w:shd w:val="clear" w:color="auto" w:fill="auto"/>
        <w:ind w:left="1560"/>
      </w:pPr>
      <w:r>
        <w:lastRenderedPageBreak/>
        <w:t>(реквизиты специального избирательного счета кандидата, избирательного объединения)</w:t>
      </w:r>
    </w:p>
    <w:p w:rsidR="00FB739B" w:rsidRDefault="00991A3D">
      <w:pPr>
        <w:pStyle w:val="Footnote30"/>
        <w:shd w:val="clear" w:color="auto" w:fill="auto"/>
        <w:tabs>
          <w:tab w:val="left" w:leader="underscore" w:pos="9390"/>
        </w:tabs>
        <w:spacing w:line="230" w:lineRule="exact"/>
        <w:ind w:left="20"/>
      </w:pPr>
      <w:r>
        <w:t xml:space="preserve">даю согласие </w:t>
      </w:r>
      <w:r>
        <w:tab/>
      </w:r>
    </w:p>
    <w:p w:rsidR="00FB739B" w:rsidRDefault="00991A3D">
      <w:pPr>
        <w:pStyle w:val="Footnote20"/>
        <w:shd w:val="clear" w:color="auto" w:fill="auto"/>
        <w:spacing w:after="224" w:line="150" w:lineRule="exact"/>
        <w:ind w:left="3040"/>
      </w:pPr>
      <w:r>
        <w:t>(ФИО гражданина, наименование организации)</w:t>
      </w:r>
    </w:p>
    <w:p w:rsidR="00FB739B" w:rsidRDefault="00991A3D">
      <w:pPr>
        <w:pStyle w:val="Footnote30"/>
        <w:shd w:val="clear" w:color="auto" w:fill="auto"/>
        <w:tabs>
          <w:tab w:val="left" w:leader="underscore" w:pos="1138"/>
          <w:tab w:val="left" w:leader="underscore" w:pos="2646"/>
          <w:tab w:val="left" w:leader="underscore" w:pos="3198"/>
          <w:tab w:val="left" w:leader="underscore" w:pos="4921"/>
        </w:tabs>
        <w:spacing w:after="275" w:line="274" w:lineRule="exact"/>
        <w:ind w:left="20" w:right="260"/>
      </w:pPr>
      <w:r>
        <w:t>на выполнение работ (реализацию товаров, оказание платных услуг) согласно договору от «</w:t>
      </w:r>
      <w:r>
        <w:tab/>
        <w:t>»</w:t>
      </w:r>
      <w:r>
        <w:tab/>
        <w:t>20</w:t>
      </w:r>
      <w:r>
        <w:tab/>
        <w:t xml:space="preserve">года </w:t>
      </w:r>
      <w:r w:rsidR="00372F76">
        <w:t xml:space="preserve"> </w:t>
      </w:r>
      <w:r>
        <w:t>№</w:t>
      </w:r>
      <w:r>
        <w:tab/>
        <w:t>и их оплату за счет средств избирательно</w:t>
      </w:r>
      <w:r>
        <w:softHyphen/>
        <w:t>го фонда кандидата (избирательного объединения), а также на распространение агитаци</w:t>
      </w:r>
      <w:r>
        <w:softHyphen/>
        <w:t>онных печатных материалов.</w:t>
      </w:r>
    </w:p>
    <w:p w:rsidR="00FB739B" w:rsidRDefault="00991A3D">
      <w:pPr>
        <w:pStyle w:val="Footnote30"/>
        <w:shd w:val="clear" w:color="auto" w:fill="auto"/>
        <w:tabs>
          <w:tab w:val="left" w:pos="6130"/>
          <w:tab w:val="left" w:leader="underscore" w:pos="9394"/>
        </w:tabs>
        <w:spacing w:line="230" w:lineRule="exact"/>
        <w:ind w:left="20"/>
      </w:pPr>
      <w:r>
        <w:t>Кандидат</w:t>
      </w:r>
      <w:r>
        <w:tab/>
      </w:r>
      <w:r>
        <w:tab/>
      </w:r>
    </w:p>
    <w:p w:rsidR="00FB739B" w:rsidRDefault="00991A3D">
      <w:pPr>
        <w:pStyle w:val="Footnote30"/>
        <w:shd w:val="clear" w:color="auto" w:fill="auto"/>
        <w:tabs>
          <w:tab w:val="left" w:pos="7057"/>
        </w:tabs>
        <w:spacing w:line="283" w:lineRule="exact"/>
        <w:ind w:left="20"/>
      </w:pPr>
      <w:proofErr w:type="gramStart"/>
      <w:r>
        <w:t>(уполномоченный представитель</w:t>
      </w:r>
      <w:r>
        <w:rPr>
          <w:rStyle w:val="Footnote375pt"/>
        </w:rPr>
        <w:tab/>
      </w:r>
      <w:r>
        <w:rPr>
          <w:rStyle w:val="Footnote375pt"/>
          <w:vertAlign w:val="superscript"/>
        </w:rPr>
        <w:t>(ФИО</w:t>
      </w:r>
      <w:r>
        <w:rPr>
          <w:rStyle w:val="Footnote375pt"/>
        </w:rPr>
        <w:t xml:space="preserve">, </w:t>
      </w:r>
      <w:r>
        <w:rPr>
          <w:rStyle w:val="Footnote375pt"/>
          <w:vertAlign w:val="superscript"/>
        </w:rPr>
        <w:t>подпись</w:t>
      </w:r>
      <w:r>
        <w:rPr>
          <w:rStyle w:val="Footnote375pt"/>
        </w:rPr>
        <w:t>,</w:t>
      </w:r>
      <w:r>
        <w:t xml:space="preserve"> дата)</w:t>
      </w:r>
      <w:proofErr w:type="gramEnd"/>
    </w:p>
    <w:p w:rsidR="00FB739B" w:rsidRDefault="00991A3D">
      <w:pPr>
        <w:pStyle w:val="Footnote30"/>
        <w:shd w:val="clear" w:color="auto" w:fill="auto"/>
        <w:spacing w:after="248" w:line="283" w:lineRule="exact"/>
        <w:ind w:left="20"/>
      </w:pPr>
      <w:r>
        <w:t>по финансовым вопросам кандидата)</w:t>
      </w:r>
    </w:p>
    <w:p w:rsidR="00FB739B" w:rsidRDefault="00991A3D">
      <w:pPr>
        <w:pStyle w:val="Footnote30"/>
        <w:shd w:val="clear" w:color="auto" w:fill="auto"/>
        <w:tabs>
          <w:tab w:val="left" w:pos="6126"/>
          <w:tab w:val="left" w:leader="underscore" w:pos="9390"/>
        </w:tabs>
        <w:spacing w:line="274" w:lineRule="exact"/>
        <w:ind w:left="20" w:right="260"/>
        <w:jc w:val="left"/>
      </w:pPr>
      <w:r>
        <w:t>Уполномоченный представитель по финансо</w:t>
      </w:r>
      <w:r>
        <w:softHyphen/>
        <w:t>вым вопросам избирательного объединения</w:t>
      </w:r>
      <w:r>
        <w:tab/>
      </w:r>
      <w:r>
        <w:tab/>
      </w:r>
    </w:p>
    <w:p w:rsidR="00FB739B" w:rsidRDefault="00991A3D">
      <w:pPr>
        <w:pStyle w:val="Footnote40"/>
        <w:shd w:val="clear" w:color="auto" w:fill="auto"/>
        <w:tabs>
          <w:tab w:val="left" w:pos="7049"/>
        </w:tabs>
        <w:spacing w:line="230" w:lineRule="exact"/>
        <w:ind w:left="5460"/>
      </w:pPr>
      <w:r>
        <w:rPr>
          <w:rStyle w:val="Footnote4115pt"/>
          <w:vertAlign w:val="subscript"/>
        </w:rPr>
        <w:t>.</w:t>
      </w:r>
      <w:r>
        <w:tab/>
        <w:t>(ФИО, подпись, дата)</w:t>
      </w:r>
    </w:p>
    <w:p w:rsidR="00FB739B" w:rsidRDefault="00991A3D">
      <w:pPr>
        <w:pStyle w:val="Footnote50"/>
        <w:shd w:val="clear" w:color="auto" w:fill="auto"/>
        <w:spacing w:line="80" w:lineRule="exact"/>
        <w:ind w:left="480"/>
      </w:pPr>
      <w:r>
        <w:t>***</w:t>
      </w:r>
    </w:p>
    <w:p w:rsidR="00FB739B" w:rsidRDefault="00991A3D">
      <w:pPr>
        <w:pStyle w:val="Footnote0"/>
        <w:shd w:val="clear" w:color="auto" w:fill="auto"/>
        <w:spacing w:line="180" w:lineRule="exact"/>
        <w:ind w:left="780"/>
      </w:pPr>
      <w:r>
        <w:t>Заполняется только в итоговом финансовом отчете.</w:t>
      </w:r>
    </w:p>
    <w:sectPr w:rsidR="00FB739B" w:rsidSect="003B7373">
      <w:type w:val="continuous"/>
      <w:pgSz w:w="16837" w:h="11905" w:orient="landscape"/>
      <w:pgMar w:top="1505" w:right="518" w:bottom="2023" w:left="7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76D" w:rsidRDefault="00CB376D">
      <w:r>
        <w:separator/>
      </w:r>
    </w:p>
  </w:endnote>
  <w:endnote w:type="continuationSeparator" w:id="0">
    <w:p w:rsidR="00CB376D" w:rsidRDefault="00CB3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76D" w:rsidRDefault="00CB376D">
      <w:r>
        <w:separator/>
      </w:r>
    </w:p>
  </w:footnote>
  <w:footnote w:type="continuationSeparator" w:id="0">
    <w:p w:rsidR="00CB376D" w:rsidRDefault="00CB376D">
      <w:r>
        <w:continuationSeparator/>
      </w:r>
    </w:p>
  </w:footnote>
  <w:footnote w:id="1">
    <w:p w:rsidR="00FE31D4" w:rsidRDefault="00FE31D4">
      <w:pPr>
        <w:pStyle w:val="Footnote0"/>
        <w:shd w:val="clear" w:color="auto" w:fill="auto"/>
        <w:spacing w:line="206" w:lineRule="exact"/>
        <w:ind w:left="480" w:right="480"/>
      </w:pPr>
      <w:r>
        <w:footnoteRef/>
      </w:r>
      <w:r>
        <w:t xml:space="preserve"> Указывается сумма денежных средств, поступивших в избирательный фонд с нарушением, в том числе с превышени</w:t>
      </w:r>
      <w:r>
        <w:softHyphen/>
        <w:t>ем установленного предельного размера.</w:t>
      </w:r>
    </w:p>
  </w:footnote>
  <w:footnote w:id="2">
    <w:p w:rsidR="00FE31D4" w:rsidRDefault="00FE31D4">
      <w:pPr>
        <w:pStyle w:val="Footnote0"/>
        <w:shd w:val="clear" w:color="auto" w:fill="auto"/>
        <w:spacing w:line="206" w:lineRule="exact"/>
        <w:ind w:left="480"/>
      </w:pPr>
      <w:r>
        <w:footnoteRef/>
      </w:r>
    </w:p>
    <w:p w:rsidR="00FE31D4" w:rsidRDefault="00FE31D4">
      <w:pPr>
        <w:pStyle w:val="Footnote0"/>
        <w:shd w:val="clear" w:color="auto" w:fill="auto"/>
        <w:spacing w:line="206" w:lineRule="exact"/>
        <w:ind w:left="480" w:right="480" w:firstLine="240"/>
        <w:jc w:val="both"/>
      </w:pPr>
      <w: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</w:t>
      </w:r>
      <w:r>
        <w:softHyphen/>
        <w:t>чение пользователей информационными продуктами). Информационная продукция предоставляется пользователю в разной форме - на электронных носителях, на бумаге, в устной форме.</w:t>
      </w:r>
    </w:p>
    <w:p w:rsidR="00FE31D4" w:rsidRDefault="00FE31D4">
      <w:pPr>
        <w:pStyle w:val="Footnote0"/>
        <w:shd w:val="clear" w:color="auto" w:fill="auto"/>
        <w:spacing w:line="206" w:lineRule="exact"/>
        <w:ind w:left="480" w:right="480" w:firstLine="240"/>
        <w:jc w:val="both"/>
      </w:pPr>
      <w:r>
        <w:t>«Консультационная услуга» -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</w:t>
      </w:r>
    </w:p>
    <w:p w:rsidR="00FE31D4" w:rsidRDefault="00FE31D4">
      <w:pPr>
        <w:pStyle w:val="Footnote0"/>
        <w:shd w:val="clear" w:color="auto" w:fill="auto"/>
        <w:spacing w:line="206" w:lineRule="exact"/>
        <w:ind w:left="480"/>
      </w:pPr>
      <w:r>
        <w:t>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D4" w:rsidRDefault="00FE31D4">
    <w:pPr>
      <w:pStyle w:val="Headerorfooter0"/>
      <w:framePr w:w="11916" w:h="149" w:wrap="none" w:vAnchor="text" w:hAnchor="page" w:x="-5" w:y="625"/>
      <w:shd w:val="clear" w:color="auto" w:fill="auto"/>
      <w:ind w:left="7896"/>
    </w:pPr>
    <w:r>
      <w:rPr>
        <w:rStyle w:val="Headerorfooter115pt"/>
      </w:rPr>
      <w:t>Приложение № 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D4" w:rsidRDefault="00FE31D4">
    <w:pPr>
      <w:pStyle w:val="Headerorfooter0"/>
      <w:framePr w:w="11916" w:h="149" w:wrap="none" w:vAnchor="text" w:hAnchor="page" w:x="-5" w:y="625"/>
      <w:shd w:val="clear" w:color="auto" w:fill="auto"/>
      <w:ind w:left="7896"/>
    </w:pPr>
    <w:r>
      <w:rPr>
        <w:rStyle w:val="Headerorfooter115pt"/>
      </w:rPr>
      <w:t>Приложение №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D4" w:rsidRDefault="00FE31D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D4" w:rsidRDefault="00FE31D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D4" w:rsidRDefault="00FE31D4">
    <w:pPr>
      <w:pStyle w:val="Headerorfooter0"/>
      <w:framePr w:w="11916" w:h="149" w:wrap="none" w:vAnchor="text" w:hAnchor="page" w:x="-5" w:y="625"/>
      <w:shd w:val="clear" w:color="auto" w:fill="auto"/>
      <w:ind w:left="7896"/>
    </w:pPr>
    <w:r>
      <w:rPr>
        <w:rStyle w:val="Headerorfooter115pt"/>
      </w:rPr>
      <w:t>Приложение № 1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D4" w:rsidRDefault="00FE31D4">
    <w:pPr>
      <w:pStyle w:val="Headerorfooter0"/>
      <w:framePr w:w="11916" w:h="149" w:wrap="none" w:vAnchor="text" w:hAnchor="page" w:x="-5" w:y="625"/>
      <w:shd w:val="clear" w:color="auto" w:fill="auto"/>
      <w:ind w:left="7896"/>
    </w:pPr>
    <w:r>
      <w:rPr>
        <w:rStyle w:val="Headerorfooter115pt"/>
      </w:rPr>
      <w:t>Приложение № 1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D4" w:rsidRDefault="00FE31D4">
    <w:pPr>
      <w:pStyle w:val="Headerorfooter0"/>
      <w:framePr w:w="11916" w:h="149" w:wrap="none" w:vAnchor="text" w:hAnchor="page" w:x="-5" w:y="625"/>
      <w:shd w:val="clear" w:color="auto" w:fill="auto"/>
      <w:ind w:left="7896"/>
    </w:pPr>
    <w:r>
      <w:rPr>
        <w:rStyle w:val="Headerorfooter115pt"/>
      </w:rPr>
      <w:t>Приложение № 1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D4" w:rsidRDefault="00FE31D4">
    <w:pPr>
      <w:pStyle w:val="Headerorfooter0"/>
      <w:framePr w:w="11916" w:h="149" w:wrap="none" w:vAnchor="text" w:hAnchor="page" w:x="-5" w:y="625"/>
      <w:shd w:val="clear" w:color="auto" w:fill="auto"/>
      <w:ind w:left="7896"/>
    </w:pPr>
    <w:r>
      <w:rPr>
        <w:rStyle w:val="Headerorfooter115pt"/>
      </w:rPr>
      <w:t>Приложение № 1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D4" w:rsidRDefault="00FE31D4">
    <w:pPr>
      <w:pStyle w:val="Headerorfooter0"/>
      <w:framePr w:w="11916" w:h="149" w:wrap="none" w:vAnchor="text" w:hAnchor="page" w:x="-5" w:y="625"/>
      <w:shd w:val="clear" w:color="auto" w:fill="auto"/>
      <w:ind w:left="7896"/>
    </w:pPr>
    <w:r>
      <w:rPr>
        <w:rStyle w:val="Headerorfooter115pt"/>
      </w:rPr>
      <w:t>Приложение №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587"/>
    <w:multiLevelType w:val="multilevel"/>
    <w:tmpl w:val="3B4E6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11AC6"/>
    <w:multiLevelType w:val="multilevel"/>
    <w:tmpl w:val="902ED5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51105"/>
    <w:multiLevelType w:val="multilevel"/>
    <w:tmpl w:val="6312495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E9083F"/>
    <w:multiLevelType w:val="multilevel"/>
    <w:tmpl w:val="31108DA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176D59"/>
    <w:multiLevelType w:val="multilevel"/>
    <w:tmpl w:val="995CDB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4737C7"/>
    <w:multiLevelType w:val="multilevel"/>
    <w:tmpl w:val="20E41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9568D"/>
    <w:multiLevelType w:val="multilevel"/>
    <w:tmpl w:val="3B9061D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7A23D3"/>
    <w:multiLevelType w:val="multilevel"/>
    <w:tmpl w:val="116A55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821256"/>
    <w:multiLevelType w:val="multilevel"/>
    <w:tmpl w:val="623639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8158C6"/>
    <w:multiLevelType w:val="multilevel"/>
    <w:tmpl w:val="E9F604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215ED5"/>
    <w:multiLevelType w:val="multilevel"/>
    <w:tmpl w:val="A19A094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7924C2"/>
    <w:multiLevelType w:val="multilevel"/>
    <w:tmpl w:val="BCE088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25592D"/>
    <w:multiLevelType w:val="multilevel"/>
    <w:tmpl w:val="BF629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12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FB739B"/>
    <w:rsid w:val="00157802"/>
    <w:rsid w:val="00372F76"/>
    <w:rsid w:val="003B7373"/>
    <w:rsid w:val="007A2812"/>
    <w:rsid w:val="0090504F"/>
    <w:rsid w:val="00991A3D"/>
    <w:rsid w:val="00BD6F13"/>
    <w:rsid w:val="00C54730"/>
    <w:rsid w:val="00CB376D"/>
    <w:rsid w:val="00FB739B"/>
    <w:rsid w:val="00FE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73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7373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Footnote2">
    <w:name w:val="Footnote (2)_"/>
    <w:basedOn w:val="a0"/>
    <w:link w:val="Footnote2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Footnote3">
    <w:name w:val="Footnote (3)_"/>
    <w:basedOn w:val="a0"/>
    <w:link w:val="Footnote3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Footnote375pt">
    <w:name w:val="Footnote (3) + 7;5 pt"/>
    <w:basedOn w:val="Footnote3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Footnote4">
    <w:name w:val="Footnote (4)_"/>
    <w:basedOn w:val="a0"/>
    <w:link w:val="Footnote4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Footnote4115pt">
    <w:name w:val="Footnote (4) + 11;5 pt"/>
    <w:basedOn w:val="Footnote4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Footnote5">
    <w:name w:val="Footnote (5)_"/>
    <w:basedOn w:val="a0"/>
    <w:link w:val="Footnote5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Heading2">
    <w:name w:val="Heading #2_"/>
    <w:basedOn w:val="a0"/>
    <w:link w:val="Heading2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Heading3">
    <w:name w:val="Heading #3_"/>
    <w:basedOn w:val="a0"/>
    <w:link w:val="Heading3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0"/>
    <w:link w:val="3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2">
    <w:name w:val="Body text (2)_"/>
    <w:basedOn w:val="a0"/>
    <w:link w:val="Bodytext2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erorfooter">
    <w:name w:val="Header or footer_"/>
    <w:basedOn w:val="a0"/>
    <w:link w:val="Headerorfooter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">
    <w:name w:val="Header or footer + 11;5 pt"/>
    <w:basedOn w:val="Headerorfooter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Bodytext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">
    <w:name w:val="Основной текст2"/>
    <w:basedOn w:val="Bodytext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Spacing-1pt">
    <w:name w:val="Body text + Spacing -1 pt"/>
    <w:basedOn w:val="Bodytext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BodytextSpacing-1pt0">
    <w:name w:val="Body text + Spacing -1 pt"/>
    <w:basedOn w:val="Bodytext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Bodytext7">
    <w:name w:val="Body text (7)_"/>
    <w:basedOn w:val="a0"/>
    <w:link w:val="Bodytext7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">
    <w:name w:val="Body text (8)_"/>
    <w:basedOn w:val="a0"/>
    <w:link w:val="Bodytext8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9">
    <w:name w:val="Body text (9)_"/>
    <w:basedOn w:val="a0"/>
    <w:link w:val="Bodytext9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0">
    <w:name w:val="Body text (10)_"/>
    <w:basedOn w:val="a0"/>
    <w:link w:val="Bodytext100"/>
    <w:rsid w:val="003B737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">
    <w:name w:val="Body text (5)_"/>
    <w:basedOn w:val="a0"/>
    <w:link w:val="Bodytext50"/>
    <w:rsid w:val="003B737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_"/>
    <w:basedOn w:val="a0"/>
    <w:link w:val="Bodytext6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4">
    <w:name w:val="Body text (4)_"/>
    <w:basedOn w:val="a0"/>
    <w:link w:val="Bodytext40"/>
    <w:rsid w:val="003B737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Bodytext3">
    <w:name w:val="Body text (3)_"/>
    <w:basedOn w:val="a0"/>
    <w:link w:val="Bodytext3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11">
    <w:name w:val="Body text (11)_"/>
    <w:basedOn w:val="a0"/>
    <w:link w:val="Bodytext11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12">
    <w:name w:val="Body text (12)_"/>
    <w:basedOn w:val="a0"/>
    <w:link w:val="Bodytext12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13">
    <w:name w:val="Body text (13)_"/>
    <w:basedOn w:val="a0"/>
    <w:link w:val="Bodytext13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39pt">
    <w:name w:val="Body text (13) + 9 pt"/>
    <w:basedOn w:val="Bodytext13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a0"/>
    <w:link w:val="Heading1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">
    <w:name w:val="Table caption_"/>
    <w:basedOn w:val="a0"/>
    <w:link w:val="Tablecaption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4">
    <w:name w:val="Body text (14)_"/>
    <w:basedOn w:val="a0"/>
    <w:link w:val="Bodytext14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5">
    <w:name w:val="Body text (15)_"/>
    <w:basedOn w:val="a0"/>
    <w:link w:val="Bodytext15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Bodytext15105pt">
    <w:name w:val="Body text (15) + 10;5 pt"/>
    <w:basedOn w:val="Bodytext15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6">
    <w:name w:val="Body text (16)_"/>
    <w:basedOn w:val="a0"/>
    <w:link w:val="Bodytext16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7">
    <w:name w:val="Body text (17)_"/>
    <w:basedOn w:val="a0"/>
    <w:link w:val="Bodytext17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75pt">
    <w:name w:val="Body text (7) + 7;5 pt"/>
    <w:basedOn w:val="Bodytext7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9">
    <w:name w:val="Body text (19)_"/>
    <w:basedOn w:val="a0"/>
    <w:link w:val="Bodytext190"/>
    <w:rsid w:val="003B737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00">
    <w:name w:val="Body text (20)_"/>
    <w:basedOn w:val="a0"/>
    <w:link w:val="Bodytext201"/>
    <w:rsid w:val="003B737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1">
    <w:name w:val="Body text (21)_"/>
    <w:basedOn w:val="a0"/>
    <w:link w:val="Bodytext210"/>
    <w:rsid w:val="003B737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8">
    <w:name w:val="Body text (18)_"/>
    <w:basedOn w:val="a0"/>
    <w:link w:val="Bodytext180"/>
    <w:rsid w:val="003B7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22">
    <w:name w:val="Body text (22)_"/>
    <w:basedOn w:val="a0"/>
    <w:link w:val="Bodytext220"/>
    <w:rsid w:val="003B737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Footnote0">
    <w:name w:val="Footnote"/>
    <w:basedOn w:val="a"/>
    <w:link w:val="Footnote"/>
    <w:rsid w:val="003B73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otnote20">
    <w:name w:val="Footnote (2)"/>
    <w:basedOn w:val="a"/>
    <w:link w:val="Footnote2"/>
    <w:rsid w:val="003B7373"/>
    <w:pPr>
      <w:shd w:val="clear" w:color="auto" w:fill="FFFFFF"/>
      <w:spacing w:line="470" w:lineRule="exac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Footnote30">
    <w:name w:val="Footnote (3)"/>
    <w:basedOn w:val="a"/>
    <w:link w:val="Footnote3"/>
    <w:rsid w:val="003B737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Footnote40">
    <w:name w:val="Footnote (4)"/>
    <w:basedOn w:val="a"/>
    <w:link w:val="Footnote4"/>
    <w:rsid w:val="003B73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Footnote50">
    <w:name w:val="Footnote (5)"/>
    <w:basedOn w:val="a"/>
    <w:link w:val="Footnote5"/>
    <w:rsid w:val="003B73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Heading20">
    <w:name w:val="Heading #2"/>
    <w:basedOn w:val="a"/>
    <w:link w:val="Heading2"/>
    <w:rsid w:val="003B7373"/>
    <w:pPr>
      <w:shd w:val="clear" w:color="auto" w:fill="FFFFFF"/>
      <w:spacing w:after="60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30">
    <w:name w:val="Heading #3"/>
    <w:basedOn w:val="a"/>
    <w:link w:val="Heading3"/>
    <w:rsid w:val="003B7373"/>
    <w:pPr>
      <w:shd w:val="clear" w:color="auto" w:fill="FFFFFF"/>
      <w:spacing w:before="600" w:line="0" w:lineRule="atLeast"/>
      <w:ind w:hanging="242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Bodytext"/>
    <w:rsid w:val="003B73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0">
    <w:name w:val="Body text (2)"/>
    <w:basedOn w:val="a"/>
    <w:link w:val="Bodytext2"/>
    <w:rsid w:val="003B7373"/>
    <w:pPr>
      <w:shd w:val="clear" w:color="auto" w:fill="FFFFFF"/>
      <w:spacing w:after="780"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erorfooter0">
    <w:name w:val="Header or footer"/>
    <w:basedOn w:val="a"/>
    <w:link w:val="Headerorfooter"/>
    <w:rsid w:val="003B737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a"/>
    <w:link w:val="Bodytext7"/>
    <w:rsid w:val="003B7373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80">
    <w:name w:val="Body text (8)"/>
    <w:basedOn w:val="a"/>
    <w:link w:val="Bodytext8"/>
    <w:rsid w:val="003B737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90">
    <w:name w:val="Body text (9)"/>
    <w:basedOn w:val="a"/>
    <w:link w:val="Bodytext9"/>
    <w:rsid w:val="003B7373"/>
    <w:pPr>
      <w:shd w:val="clear" w:color="auto" w:fill="FFFFFF"/>
      <w:spacing w:before="600" w:after="60" w:line="398" w:lineRule="exac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dytext100">
    <w:name w:val="Body text (10)"/>
    <w:basedOn w:val="a"/>
    <w:link w:val="Bodytext10"/>
    <w:rsid w:val="003B7373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50">
    <w:name w:val="Body text (5)"/>
    <w:basedOn w:val="a"/>
    <w:link w:val="Bodytext5"/>
    <w:rsid w:val="003B7373"/>
    <w:pPr>
      <w:shd w:val="clear" w:color="auto" w:fill="FFFFFF"/>
      <w:spacing w:line="226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 (6)"/>
    <w:basedOn w:val="a"/>
    <w:link w:val="Bodytext6"/>
    <w:rsid w:val="003B73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Bodytext40">
    <w:name w:val="Body text (4)"/>
    <w:basedOn w:val="a"/>
    <w:link w:val="Bodytext4"/>
    <w:rsid w:val="003B7373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a"/>
    <w:link w:val="Bodytext3"/>
    <w:rsid w:val="003B73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10">
    <w:name w:val="Body text (11)"/>
    <w:basedOn w:val="a"/>
    <w:link w:val="Bodytext11"/>
    <w:rsid w:val="003B7373"/>
    <w:pPr>
      <w:shd w:val="clear" w:color="auto" w:fill="FFFFFF"/>
      <w:spacing w:before="420" w:after="30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120">
    <w:name w:val="Body text (12)"/>
    <w:basedOn w:val="a"/>
    <w:link w:val="Bodytext12"/>
    <w:rsid w:val="003B73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Bodytext130">
    <w:name w:val="Body text (13)"/>
    <w:basedOn w:val="a"/>
    <w:link w:val="Bodytext13"/>
    <w:rsid w:val="003B7373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10">
    <w:name w:val="Heading #1"/>
    <w:basedOn w:val="a"/>
    <w:link w:val="Heading1"/>
    <w:rsid w:val="003B7373"/>
    <w:pPr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3B73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dytext140">
    <w:name w:val="Body text (14)"/>
    <w:basedOn w:val="a"/>
    <w:link w:val="Bodytext14"/>
    <w:rsid w:val="003B73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50">
    <w:name w:val="Body text (15)"/>
    <w:basedOn w:val="a"/>
    <w:link w:val="Bodytext15"/>
    <w:rsid w:val="003B737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Bodytext160">
    <w:name w:val="Body text (16)"/>
    <w:basedOn w:val="a"/>
    <w:link w:val="Bodytext16"/>
    <w:rsid w:val="003B73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170">
    <w:name w:val="Body text (17)"/>
    <w:basedOn w:val="a"/>
    <w:link w:val="Bodytext17"/>
    <w:rsid w:val="003B7373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190">
    <w:name w:val="Body text (19)"/>
    <w:basedOn w:val="a"/>
    <w:link w:val="Bodytext19"/>
    <w:rsid w:val="003B7373"/>
    <w:pPr>
      <w:shd w:val="clear" w:color="auto" w:fill="FFFFFF"/>
      <w:spacing w:before="60" w:after="240" w:line="0" w:lineRule="atLeast"/>
    </w:pPr>
    <w:rPr>
      <w:rFonts w:ascii="Arial" w:eastAsia="Arial" w:hAnsi="Arial" w:cs="Arial"/>
      <w:sz w:val="23"/>
      <w:szCs w:val="23"/>
    </w:rPr>
  </w:style>
  <w:style w:type="paragraph" w:customStyle="1" w:styleId="Bodytext201">
    <w:name w:val="Body text (20)"/>
    <w:basedOn w:val="a"/>
    <w:link w:val="Bodytext200"/>
    <w:rsid w:val="003B7373"/>
    <w:pPr>
      <w:shd w:val="clear" w:color="auto" w:fill="FFFFFF"/>
      <w:spacing w:before="240"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Bodytext210">
    <w:name w:val="Body text (21)"/>
    <w:basedOn w:val="a"/>
    <w:link w:val="Bodytext21"/>
    <w:rsid w:val="003B7373"/>
    <w:pPr>
      <w:shd w:val="clear" w:color="auto" w:fill="FFFFFF"/>
      <w:spacing w:before="60" w:after="60"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180">
    <w:name w:val="Body text (18)"/>
    <w:basedOn w:val="a"/>
    <w:link w:val="Bodytext18"/>
    <w:rsid w:val="003B7373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220">
    <w:name w:val="Body text (22)"/>
    <w:basedOn w:val="a"/>
    <w:link w:val="Bodytext22"/>
    <w:rsid w:val="003B7373"/>
    <w:pPr>
      <w:shd w:val="clear" w:color="auto" w:fill="FFFFFF"/>
      <w:spacing w:before="240" w:line="0" w:lineRule="atLeast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9029</Words>
  <Characters>51469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Ануйское</dc:creator>
  <cp:lastModifiedBy>User UFK</cp:lastModifiedBy>
  <cp:revision>5</cp:revision>
  <cp:lastPrinted>2019-07-04T08:02:00Z</cp:lastPrinted>
  <dcterms:created xsi:type="dcterms:W3CDTF">2019-07-03T08:31:00Z</dcterms:created>
  <dcterms:modified xsi:type="dcterms:W3CDTF">2019-07-08T04:57:00Z</dcterms:modified>
</cp:coreProperties>
</file>